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54600" w14:textId="53E6CDAA" w:rsidR="008B481A" w:rsidRPr="00176DE8" w:rsidRDefault="008B481A" w:rsidP="00A418BC">
      <w:pPr>
        <w:spacing w:line="360" w:lineRule="auto"/>
        <w:ind w:left="-426" w:right="3260"/>
        <w:jc w:val="both"/>
        <w:rPr>
          <w:rFonts w:ascii="Arial" w:eastAsia="MS Mincho" w:hAnsi="Arial" w:cs="Georgia"/>
          <w:b/>
          <w:bCs/>
          <w:color w:val="000000"/>
          <w:sz w:val="22"/>
          <w:szCs w:val="22"/>
          <w:lang w:eastAsia="ja-JP"/>
        </w:rPr>
      </w:pPr>
      <w:r w:rsidRPr="00176DE8">
        <w:rPr>
          <w:rFonts w:ascii="Arial" w:eastAsia="MS Mincho" w:hAnsi="Arial" w:cs="Georgia"/>
          <w:b/>
          <w:bCs/>
          <w:color w:val="000000"/>
          <w:sz w:val="22"/>
          <w:szCs w:val="22"/>
          <w:lang w:eastAsia="ja-JP"/>
        </w:rPr>
        <w:t xml:space="preserve">Datum: </w:t>
      </w:r>
      <w:r w:rsidR="00B54FBE" w:rsidRPr="00B54FBE">
        <w:rPr>
          <w:rFonts w:ascii="Arial" w:eastAsia="MS Mincho" w:hAnsi="Arial" w:cs="Georgia"/>
          <w:bCs/>
          <w:color w:val="000000"/>
          <w:sz w:val="22"/>
          <w:szCs w:val="22"/>
          <w:lang w:eastAsia="ja-JP"/>
        </w:rPr>
        <w:t>1</w:t>
      </w:r>
      <w:r w:rsidR="009B0B42">
        <w:rPr>
          <w:rFonts w:ascii="Arial" w:eastAsia="MS Mincho" w:hAnsi="Arial" w:cs="Georgia"/>
          <w:bCs/>
          <w:color w:val="000000"/>
          <w:sz w:val="22"/>
          <w:szCs w:val="22"/>
          <w:lang w:eastAsia="ja-JP"/>
        </w:rPr>
        <w:t>2</w:t>
      </w:r>
      <w:r w:rsidR="00B54FBE" w:rsidRPr="00B54FBE">
        <w:rPr>
          <w:rFonts w:ascii="Arial" w:eastAsia="MS Mincho" w:hAnsi="Arial" w:cs="Georgia"/>
          <w:bCs/>
          <w:color w:val="000000"/>
          <w:sz w:val="22"/>
          <w:szCs w:val="22"/>
          <w:lang w:eastAsia="ja-JP"/>
        </w:rPr>
        <w:t>.</w:t>
      </w:r>
      <w:r w:rsidR="00B54FBE">
        <w:rPr>
          <w:rFonts w:ascii="Arial" w:eastAsia="MS Mincho" w:hAnsi="Arial" w:cs="Georgia"/>
          <w:bCs/>
          <w:color w:val="000000"/>
          <w:sz w:val="22"/>
          <w:szCs w:val="22"/>
          <w:lang w:eastAsia="ja-JP"/>
        </w:rPr>
        <w:t xml:space="preserve"> August</w:t>
      </w:r>
      <w:r w:rsidR="007A7A9C">
        <w:rPr>
          <w:rFonts w:ascii="Arial" w:eastAsia="MS Mincho" w:hAnsi="Arial" w:cs="Georgia"/>
          <w:bCs/>
          <w:color w:val="000000"/>
          <w:sz w:val="22"/>
          <w:szCs w:val="22"/>
          <w:lang w:eastAsia="ja-JP"/>
        </w:rPr>
        <w:t xml:space="preserve"> 201</w:t>
      </w:r>
      <w:r w:rsidR="00B54FBE">
        <w:rPr>
          <w:rFonts w:ascii="Arial" w:eastAsia="MS Mincho" w:hAnsi="Arial" w:cs="Georgia"/>
          <w:bCs/>
          <w:color w:val="000000"/>
          <w:sz w:val="22"/>
          <w:szCs w:val="22"/>
          <w:lang w:eastAsia="ja-JP"/>
        </w:rPr>
        <w:t>6</w:t>
      </w:r>
    </w:p>
    <w:p w14:paraId="1BBB6450" w14:textId="77777777" w:rsidR="008B481A" w:rsidRDefault="008B481A" w:rsidP="00A418BC">
      <w:pPr>
        <w:spacing w:line="360" w:lineRule="auto"/>
        <w:ind w:left="-426" w:right="3260"/>
        <w:jc w:val="both"/>
        <w:rPr>
          <w:rFonts w:ascii="Arial" w:eastAsia="MS Mincho" w:hAnsi="Arial" w:cs="Georgia"/>
          <w:bCs/>
          <w:color w:val="000000"/>
          <w:sz w:val="28"/>
          <w:szCs w:val="28"/>
          <w:lang w:eastAsia="ja-JP"/>
        </w:rPr>
      </w:pPr>
    </w:p>
    <w:p w14:paraId="5CD7DE22" w14:textId="79FCFE31" w:rsidR="008B481A" w:rsidRPr="009B0B42" w:rsidRDefault="009B0B42" w:rsidP="00A418BC">
      <w:pPr>
        <w:spacing w:line="360" w:lineRule="auto"/>
        <w:ind w:left="-426" w:right="3260"/>
        <w:jc w:val="both"/>
        <w:rPr>
          <w:rFonts w:ascii="Arial" w:eastAsia="MS Mincho" w:hAnsi="Arial" w:cs="Georgia"/>
          <w:bCs/>
          <w:color w:val="000000"/>
          <w:lang w:eastAsia="ja-JP"/>
        </w:rPr>
      </w:pPr>
      <w:r w:rsidRPr="009B0B42">
        <w:rPr>
          <w:rFonts w:ascii="Arial" w:eastAsia="MS Mincho" w:hAnsi="Arial" w:cs="Georgia"/>
          <w:bCs/>
          <w:color w:val="000000"/>
          <w:lang w:eastAsia="ja-JP"/>
        </w:rPr>
        <w:t>Zuschussprogramm „Altersgerecht Umbauen“ gestoppt / Sanitärbranche fordert Korrektur und „verlässliche“ Förderung / Handlungsdruck durch demografischen Wandel</w:t>
      </w:r>
    </w:p>
    <w:p w14:paraId="63131B0F" w14:textId="77777777" w:rsidR="009B0B42" w:rsidRDefault="009B0B42" w:rsidP="00A418BC">
      <w:pPr>
        <w:spacing w:line="360" w:lineRule="auto"/>
        <w:ind w:left="-426" w:right="3260"/>
        <w:jc w:val="both"/>
        <w:rPr>
          <w:rFonts w:ascii="Arial" w:eastAsia="MS Mincho" w:hAnsi="Arial" w:cs="Georgia"/>
          <w:b/>
          <w:bCs/>
          <w:color w:val="000000"/>
          <w:sz w:val="28"/>
          <w:szCs w:val="28"/>
          <w:lang w:eastAsia="ja-JP"/>
        </w:rPr>
      </w:pPr>
    </w:p>
    <w:p w14:paraId="6071A7ED" w14:textId="07A1BE6D" w:rsidR="008B481A" w:rsidRDefault="009B0B42" w:rsidP="00A418BC">
      <w:pPr>
        <w:spacing w:line="360" w:lineRule="auto"/>
        <w:ind w:left="-426" w:right="3260"/>
        <w:jc w:val="both"/>
        <w:rPr>
          <w:rFonts w:ascii="Arial" w:eastAsia="MS Mincho" w:hAnsi="Arial" w:cs="Georgia"/>
          <w:b/>
          <w:bCs/>
          <w:color w:val="000000"/>
          <w:sz w:val="28"/>
          <w:szCs w:val="28"/>
          <w:lang w:eastAsia="ja-JP"/>
        </w:rPr>
      </w:pPr>
      <w:r>
        <w:rPr>
          <w:rFonts w:ascii="Arial" w:eastAsia="MS Mincho" w:hAnsi="Arial" w:cs="Georgia"/>
          <w:b/>
          <w:bCs/>
          <w:color w:val="000000"/>
          <w:sz w:val="28"/>
          <w:szCs w:val="28"/>
          <w:lang w:eastAsia="ja-JP"/>
        </w:rPr>
        <w:t>Barrierefreie Bäder stark gefragt</w:t>
      </w:r>
    </w:p>
    <w:p w14:paraId="445337B0" w14:textId="77777777" w:rsidR="00B54FBE" w:rsidRDefault="00B54FBE" w:rsidP="00A418BC">
      <w:pPr>
        <w:widowControl w:val="0"/>
        <w:autoSpaceDE w:val="0"/>
        <w:autoSpaceDN w:val="0"/>
        <w:adjustRightInd w:val="0"/>
        <w:spacing w:line="360" w:lineRule="auto"/>
        <w:ind w:left="-426" w:right="3260"/>
        <w:jc w:val="both"/>
        <w:rPr>
          <w:rFonts w:ascii="Arial" w:hAnsi="Arial" w:cs="Arial"/>
          <w:b/>
          <w:sz w:val="22"/>
          <w:szCs w:val="22"/>
        </w:rPr>
      </w:pPr>
    </w:p>
    <w:p w14:paraId="478C3E11" w14:textId="77777777" w:rsidR="00B54FBE" w:rsidRDefault="00B54FBE" w:rsidP="00A418BC">
      <w:pPr>
        <w:widowControl w:val="0"/>
        <w:autoSpaceDE w:val="0"/>
        <w:autoSpaceDN w:val="0"/>
        <w:adjustRightInd w:val="0"/>
        <w:spacing w:line="360" w:lineRule="auto"/>
        <w:ind w:left="-426" w:right="3260"/>
        <w:jc w:val="both"/>
        <w:rPr>
          <w:rFonts w:ascii="Arial" w:hAnsi="Arial" w:cs="Arial"/>
          <w:b/>
          <w:sz w:val="22"/>
          <w:szCs w:val="22"/>
        </w:rPr>
      </w:pPr>
    </w:p>
    <w:p w14:paraId="7F0D411F" w14:textId="6A32D088" w:rsidR="00B54FBE" w:rsidRDefault="008B481A" w:rsidP="00B54FBE">
      <w:pPr>
        <w:widowControl w:val="0"/>
        <w:autoSpaceDE w:val="0"/>
        <w:autoSpaceDN w:val="0"/>
        <w:adjustRightInd w:val="0"/>
        <w:spacing w:line="360" w:lineRule="auto"/>
        <w:ind w:left="-426" w:right="3260"/>
        <w:jc w:val="both"/>
        <w:rPr>
          <w:rFonts w:ascii="Arial" w:hAnsi="Arial" w:cs="Arial"/>
          <w:sz w:val="22"/>
          <w:szCs w:val="22"/>
        </w:rPr>
      </w:pPr>
      <w:r>
        <w:rPr>
          <w:rFonts w:ascii="Arial" w:hAnsi="Arial" w:cs="Arial"/>
          <w:b/>
          <w:sz w:val="22"/>
          <w:szCs w:val="22"/>
        </w:rPr>
        <w:t>Bonn – (abb</w:t>
      </w:r>
      <w:r w:rsidRPr="00773B96">
        <w:rPr>
          <w:rFonts w:ascii="Arial" w:hAnsi="Arial" w:cs="Arial"/>
          <w:b/>
          <w:sz w:val="22"/>
          <w:szCs w:val="22"/>
        </w:rPr>
        <w:t xml:space="preserve">) </w:t>
      </w:r>
      <w:r w:rsidR="00B54FBE">
        <w:rPr>
          <w:rFonts w:ascii="Arial" w:hAnsi="Arial" w:cs="Arial"/>
          <w:sz w:val="22"/>
          <w:szCs w:val="22"/>
        </w:rPr>
        <w:t xml:space="preserve">Das „abrupte Ende“ des erfolgreichen Zuschussprogrammes für barrierereduzierende Maßnahmen im Gebäudebestand schreibt ein neues Kapitel in der schädlichen „Stop and </w:t>
      </w:r>
      <w:r w:rsidR="009B0B42">
        <w:rPr>
          <w:rFonts w:ascii="Arial" w:hAnsi="Arial" w:cs="Arial"/>
          <w:sz w:val="22"/>
          <w:szCs w:val="22"/>
        </w:rPr>
        <w:t>G</w:t>
      </w:r>
      <w:r w:rsidR="00B54FBE">
        <w:rPr>
          <w:rFonts w:ascii="Arial" w:hAnsi="Arial" w:cs="Arial"/>
          <w:sz w:val="22"/>
          <w:szCs w:val="22"/>
        </w:rPr>
        <w:t xml:space="preserve">o“-Förderpolitik. </w:t>
      </w:r>
      <w:r w:rsidR="009B0B42">
        <w:rPr>
          <w:rFonts w:ascii="Arial" w:hAnsi="Arial" w:cs="Arial"/>
          <w:sz w:val="22"/>
          <w:szCs w:val="22"/>
        </w:rPr>
        <w:t>Sie</w:t>
      </w:r>
      <w:r w:rsidR="00B54FBE">
        <w:rPr>
          <w:rFonts w:ascii="Arial" w:hAnsi="Arial" w:cs="Arial"/>
          <w:sz w:val="22"/>
          <w:szCs w:val="22"/>
        </w:rPr>
        <w:t xml:space="preserve"> verunsichert Bürger ebenso wie Fachbetriebe und dürfte dringend benötigte private Investitionen erheblich verzögern oder sogar ganz verhindern. So bewertet die Aktion Barrierefreies Bad (ABB) die „ernüchternde Nachricht“, dass die im Rahmen des</w:t>
      </w:r>
      <w:r w:rsidR="009B0B42">
        <w:rPr>
          <w:rFonts w:ascii="Arial" w:hAnsi="Arial" w:cs="Arial"/>
          <w:sz w:val="22"/>
          <w:szCs w:val="22"/>
        </w:rPr>
        <w:t xml:space="preserve"> KfW-Programmes „Altersgerecht U</w:t>
      </w:r>
      <w:r w:rsidR="00B54FBE">
        <w:rPr>
          <w:rFonts w:ascii="Arial" w:hAnsi="Arial" w:cs="Arial"/>
          <w:sz w:val="22"/>
          <w:szCs w:val="22"/>
        </w:rPr>
        <w:t>mbauen“ (Nr. 455) verfügbaren Mittel aufgrund der großen Nachfrage seit dem 2</w:t>
      </w:r>
      <w:r w:rsidR="009B0B42">
        <w:rPr>
          <w:rFonts w:ascii="Arial" w:hAnsi="Arial" w:cs="Arial"/>
          <w:sz w:val="22"/>
          <w:szCs w:val="22"/>
        </w:rPr>
        <w:t>2</w:t>
      </w:r>
      <w:r w:rsidR="00B54FBE">
        <w:rPr>
          <w:rFonts w:ascii="Arial" w:hAnsi="Arial" w:cs="Arial"/>
          <w:sz w:val="22"/>
          <w:szCs w:val="22"/>
        </w:rPr>
        <w:t>. Ju</w:t>
      </w:r>
      <w:r w:rsidR="009B0B42">
        <w:rPr>
          <w:rFonts w:ascii="Arial" w:hAnsi="Arial" w:cs="Arial"/>
          <w:sz w:val="22"/>
          <w:szCs w:val="22"/>
        </w:rPr>
        <w:t>l</w:t>
      </w:r>
      <w:r w:rsidR="00B54FBE">
        <w:rPr>
          <w:rFonts w:ascii="Arial" w:hAnsi="Arial" w:cs="Arial"/>
          <w:sz w:val="22"/>
          <w:szCs w:val="22"/>
        </w:rPr>
        <w:t>i 2016 ausgeschöpft sind. Weitere Zuschussanträge etwa für entsprechende Badumbauten können daher derzeit nicht mehr gestellt werden.</w:t>
      </w:r>
    </w:p>
    <w:p w14:paraId="43CF4AFF" w14:textId="77777777" w:rsidR="00B54FBE" w:rsidRDefault="00B54FBE" w:rsidP="00B54FBE">
      <w:pPr>
        <w:widowControl w:val="0"/>
        <w:autoSpaceDE w:val="0"/>
        <w:autoSpaceDN w:val="0"/>
        <w:adjustRightInd w:val="0"/>
        <w:spacing w:line="360" w:lineRule="auto"/>
        <w:ind w:left="-426" w:right="3260"/>
        <w:jc w:val="both"/>
        <w:rPr>
          <w:rFonts w:ascii="Arial" w:hAnsi="Arial" w:cs="Arial"/>
          <w:sz w:val="22"/>
          <w:szCs w:val="22"/>
        </w:rPr>
      </w:pPr>
    </w:p>
    <w:p w14:paraId="027CE2F8" w14:textId="41630A9C" w:rsidR="00B54FBE" w:rsidRDefault="00B54FBE" w:rsidP="00B54FBE">
      <w:pPr>
        <w:widowControl w:val="0"/>
        <w:autoSpaceDE w:val="0"/>
        <w:autoSpaceDN w:val="0"/>
        <w:adjustRightInd w:val="0"/>
        <w:spacing w:line="360" w:lineRule="auto"/>
        <w:ind w:left="-426" w:right="3260"/>
        <w:jc w:val="both"/>
        <w:rPr>
          <w:rFonts w:ascii="Arial" w:hAnsi="Arial" w:cs="Arial"/>
          <w:sz w:val="22"/>
          <w:szCs w:val="22"/>
        </w:rPr>
      </w:pPr>
      <w:r>
        <w:rPr>
          <w:rFonts w:ascii="Arial" w:hAnsi="Arial" w:cs="Arial"/>
          <w:sz w:val="22"/>
          <w:szCs w:val="22"/>
        </w:rPr>
        <w:t xml:space="preserve">Die „völlig unerwartete“ Entscheidung sei besonders deshalb bedauerlich, weil gerade die „erfreulich starke Nutzung“ dieser Fördervariante ihre hohe Relevanz beweise. Sie resultiert nach Aussage von Jens J. Wischmann </w:t>
      </w:r>
      <w:r w:rsidR="009B0B42">
        <w:rPr>
          <w:rFonts w:ascii="Arial" w:hAnsi="Arial" w:cs="Arial"/>
          <w:sz w:val="22"/>
          <w:szCs w:val="22"/>
        </w:rPr>
        <w:t xml:space="preserve">letztlich </w:t>
      </w:r>
      <w:r>
        <w:rPr>
          <w:rFonts w:ascii="Arial" w:hAnsi="Arial" w:cs="Arial"/>
          <w:sz w:val="22"/>
          <w:szCs w:val="22"/>
        </w:rPr>
        <w:t xml:space="preserve">aus den Konsequenzen des demografischen Wandels. Wie der Sprecher der von der Vereinigung Deutsche Sanitärwirtschaft (VDS) und dem Zentralverband Sanitär Heizung Klima </w:t>
      </w:r>
      <w:r>
        <w:rPr>
          <w:rFonts w:ascii="Arial" w:hAnsi="Arial" w:cs="Arial"/>
          <w:sz w:val="22"/>
          <w:szCs w:val="22"/>
        </w:rPr>
        <w:lastRenderedPageBreak/>
        <w:t xml:space="preserve">(ZVSHK) initiierten firmenneutralen Informationseinrichtung betont, erwächst daraus speziell im Wohnbereich ein „immenser Handlungs- und Investitionsbedarf“. Während heute laut Statistischem Bundesamt 17 Mio. Deutsche und damit rund 21 % der Gesamtbevölkerung älter als 65 Jahre sind, </w:t>
      </w:r>
      <w:r w:rsidR="00EF2750">
        <w:rPr>
          <w:rFonts w:ascii="Arial" w:hAnsi="Arial" w:cs="Arial"/>
          <w:sz w:val="22"/>
          <w:szCs w:val="22"/>
        </w:rPr>
        <w:t xml:space="preserve">steigen diese Zahlen Prognosen zufolge bis 2030 auf 22 Mio. bzw. </w:t>
      </w:r>
      <w:r w:rsidR="009B0B42">
        <w:rPr>
          <w:rFonts w:ascii="Arial" w:hAnsi="Arial" w:cs="Arial"/>
          <w:sz w:val="22"/>
          <w:szCs w:val="22"/>
        </w:rPr>
        <w:t xml:space="preserve">knapp </w:t>
      </w:r>
      <w:r w:rsidR="00EF2750">
        <w:rPr>
          <w:rFonts w:ascii="Arial" w:hAnsi="Arial" w:cs="Arial"/>
          <w:sz w:val="22"/>
          <w:szCs w:val="22"/>
        </w:rPr>
        <w:t>30 %. Die gleiche Entwicklung g</w:t>
      </w:r>
      <w:r w:rsidR="00E13371">
        <w:rPr>
          <w:rFonts w:ascii="Arial" w:hAnsi="Arial" w:cs="Arial"/>
          <w:sz w:val="22"/>
          <w:szCs w:val="22"/>
        </w:rPr>
        <w:t>e</w:t>
      </w:r>
      <w:r w:rsidR="00EF2750">
        <w:rPr>
          <w:rFonts w:ascii="Arial" w:hAnsi="Arial" w:cs="Arial"/>
          <w:sz w:val="22"/>
          <w:szCs w:val="22"/>
        </w:rPr>
        <w:t>be es bei Seniorenhaushalten, die sich in den nächsten 15 Jahren von 12 Mio. auf 15,6 Mio. erhöhen dürften. Gegenwärtig seien lediglich ca. 0,7 Mio. Wohnungen als weitgehend barrierefrei einzustufen.</w:t>
      </w:r>
    </w:p>
    <w:p w14:paraId="00BAF4E2" w14:textId="77777777" w:rsidR="00EF2750" w:rsidRDefault="00EF2750" w:rsidP="00B54FBE">
      <w:pPr>
        <w:widowControl w:val="0"/>
        <w:autoSpaceDE w:val="0"/>
        <w:autoSpaceDN w:val="0"/>
        <w:adjustRightInd w:val="0"/>
        <w:spacing w:line="360" w:lineRule="auto"/>
        <w:ind w:left="-426" w:right="3260"/>
        <w:jc w:val="both"/>
        <w:rPr>
          <w:rFonts w:ascii="Arial" w:hAnsi="Arial" w:cs="Arial"/>
          <w:sz w:val="22"/>
          <w:szCs w:val="22"/>
        </w:rPr>
      </w:pPr>
    </w:p>
    <w:p w14:paraId="07B55522" w14:textId="3A867288" w:rsidR="00EF2750" w:rsidRDefault="00EF2750" w:rsidP="00B54FBE">
      <w:pPr>
        <w:widowControl w:val="0"/>
        <w:autoSpaceDE w:val="0"/>
        <w:autoSpaceDN w:val="0"/>
        <w:adjustRightInd w:val="0"/>
        <w:spacing w:line="360" w:lineRule="auto"/>
        <w:ind w:left="-426" w:right="3260"/>
        <w:jc w:val="both"/>
        <w:rPr>
          <w:rFonts w:ascii="Arial" w:hAnsi="Arial" w:cs="Arial"/>
          <w:sz w:val="22"/>
          <w:szCs w:val="22"/>
        </w:rPr>
      </w:pPr>
      <w:r>
        <w:rPr>
          <w:rFonts w:ascii="Arial" w:hAnsi="Arial" w:cs="Arial"/>
          <w:sz w:val="22"/>
          <w:szCs w:val="22"/>
        </w:rPr>
        <w:t xml:space="preserve">Damit belaufe sich die „Versorgungslücke“ bei </w:t>
      </w:r>
      <w:r w:rsidR="009B0B42">
        <w:rPr>
          <w:rFonts w:ascii="Arial" w:hAnsi="Arial" w:cs="Arial"/>
          <w:sz w:val="22"/>
          <w:szCs w:val="22"/>
        </w:rPr>
        <w:t>altersgerechten</w:t>
      </w:r>
      <w:r>
        <w:rPr>
          <w:rFonts w:ascii="Arial" w:hAnsi="Arial" w:cs="Arial"/>
          <w:sz w:val="22"/>
          <w:szCs w:val="22"/>
        </w:rPr>
        <w:t xml:space="preserve"> Wohnungen auf mindestens 3 Millionen. Um sie zu decken, müssten künftig jährlich fast 200.000 geeignete Wohneinheiten entstehen. Auf allen Ebenen herrsche Einigkeit darüber, dass die erhebliche Diskrepanz zwischen Angebot und Nachfrage auch eine zentrale gesellschaftspolitische Herausforderung sei. Gelinge es nicht, altersgerechten Wohnraum in dem benötigten Umfang zu schaffen, komme auf die öffentlichen Haushalte sowie die Pflege- und Sozialkassen eine „wahre Kostenlawine“ zu.</w:t>
      </w:r>
    </w:p>
    <w:p w14:paraId="41E6CDF5" w14:textId="77777777" w:rsidR="009B0B42" w:rsidRDefault="009B0B42" w:rsidP="00B54FBE">
      <w:pPr>
        <w:widowControl w:val="0"/>
        <w:autoSpaceDE w:val="0"/>
        <w:autoSpaceDN w:val="0"/>
        <w:adjustRightInd w:val="0"/>
        <w:spacing w:line="360" w:lineRule="auto"/>
        <w:ind w:left="-426" w:right="3260"/>
        <w:jc w:val="both"/>
        <w:rPr>
          <w:rFonts w:ascii="Arial" w:hAnsi="Arial" w:cs="Arial"/>
          <w:sz w:val="22"/>
          <w:szCs w:val="22"/>
        </w:rPr>
      </w:pPr>
    </w:p>
    <w:p w14:paraId="4E7818E7" w14:textId="33C16DF2" w:rsidR="009B0B42" w:rsidRPr="009B0B42" w:rsidRDefault="009B0B42" w:rsidP="00B54FBE">
      <w:pPr>
        <w:widowControl w:val="0"/>
        <w:autoSpaceDE w:val="0"/>
        <w:autoSpaceDN w:val="0"/>
        <w:adjustRightInd w:val="0"/>
        <w:spacing w:line="360" w:lineRule="auto"/>
        <w:ind w:left="-426" w:right="3260"/>
        <w:jc w:val="both"/>
        <w:rPr>
          <w:rFonts w:ascii="Arial" w:hAnsi="Arial" w:cs="Arial"/>
          <w:b/>
          <w:sz w:val="22"/>
          <w:szCs w:val="22"/>
        </w:rPr>
      </w:pPr>
      <w:r w:rsidRPr="009B0B42">
        <w:rPr>
          <w:rFonts w:ascii="Arial" w:hAnsi="Arial" w:cs="Arial"/>
          <w:b/>
          <w:sz w:val="22"/>
          <w:szCs w:val="22"/>
        </w:rPr>
        <w:t>Wieder einführen und verst</w:t>
      </w:r>
      <w:r w:rsidR="007655E4">
        <w:rPr>
          <w:rFonts w:ascii="Arial" w:hAnsi="Arial" w:cs="Arial"/>
          <w:b/>
          <w:sz w:val="22"/>
          <w:szCs w:val="22"/>
        </w:rPr>
        <w:t>et</w:t>
      </w:r>
      <w:r w:rsidRPr="009B0B42">
        <w:rPr>
          <w:rFonts w:ascii="Arial" w:hAnsi="Arial" w:cs="Arial"/>
          <w:b/>
          <w:sz w:val="22"/>
          <w:szCs w:val="22"/>
        </w:rPr>
        <w:t>igen</w:t>
      </w:r>
    </w:p>
    <w:p w14:paraId="3CF6F9F1" w14:textId="77777777" w:rsidR="001719D2" w:rsidRDefault="001719D2" w:rsidP="00B54FBE">
      <w:pPr>
        <w:widowControl w:val="0"/>
        <w:autoSpaceDE w:val="0"/>
        <w:autoSpaceDN w:val="0"/>
        <w:adjustRightInd w:val="0"/>
        <w:spacing w:line="360" w:lineRule="auto"/>
        <w:ind w:left="-426" w:right="3260"/>
        <w:jc w:val="both"/>
        <w:rPr>
          <w:rFonts w:ascii="Arial" w:hAnsi="Arial" w:cs="Arial"/>
          <w:sz w:val="22"/>
          <w:szCs w:val="22"/>
        </w:rPr>
      </w:pPr>
    </w:p>
    <w:p w14:paraId="69DF7348" w14:textId="603A3B69" w:rsidR="001719D2" w:rsidRDefault="001719D2" w:rsidP="00B54FBE">
      <w:pPr>
        <w:widowControl w:val="0"/>
        <w:autoSpaceDE w:val="0"/>
        <w:autoSpaceDN w:val="0"/>
        <w:adjustRightInd w:val="0"/>
        <w:spacing w:line="360" w:lineRule="auto"/>
        <w:ind w:left="-426" w:right="3260"/>
        <w:jc w:val="both"/>
        <w:rPr>
          <w:rFonts w:ascii="Arial" w:hAnsi="Arial" w:cs="Arial"/>
          <w:sz w:val="22"/>
          <w:szCs w:val="22"/>
        </w:rPr>
      </w:pPr>
      <w:r>
        <w:rPr>
          <w:rFonts w:ascii="Arial" w:hAnsi="Arial" w:cs="Arial"/>
          <w:sz w:val="22"/>
          <w:szCs w:val="22"/>
        </w:rPr>
        <w:t>In dieser Situation spiele eine „ebenso gezielte wie verlässliche staatliche Förderung“ eine wichtige flankierende Rolle. Der bisherige Erfolg der Zuschussalternative des</w:t>
      </w:r>
      <w:r w:rsidR="009B0B42">
        <w:rPr>
          <w:rFonts w:ascii="Arial" w:hAnsi="Arial" w:cs="Arial"/>
          <w:sz w:val="22"/>
          <w:szCs w:val="22"/>
        </w:rPr>
        <w:t xml:space="preserve"> KfW-Programmes „Altersgerecht U</w:t>
      </w:r>
      <w:r>
        <w:rPr>
          <w:rFonts w:ascii="Arial" w:hAnsi="Arial" w:cs="Arial"/>
          <w:sz w:val="22"/>
          <w:szCs w:val="22"/>
        </w:rPr>
        <w:t>mbauen“ bestätige das nachdrücklich. Nach Informationen der Bankengruppe wurden seit Oktober 2014</w:t>
      </w:r>
      <w:r w:rsidR="00902515">
        <w:rPr>
          <w:rFonts w:ascii="Arial" w:hAnsi="Arial" w:cs="Arial"/>
          <w:sz w:val="22"/>
          <w:szCs w:val="22"/>
        </w:rPr>
        <w:t xml:space="preserve"> insgesamt 64.000 Zusagen für 77.000 Wohneinheiten mit einem Volumen von </w:t>
      </w:r>
      <w:r w:rsidR="009B0B42">
        <w:rPr>
          <w:rFonts w:ascii="Arial" w:hAnsi="Arial" w:cs="Arial"/>
          <w:sz w:val="22"/>
          <w:szCs w:val="22"/>
        </w:rPr>
        <w:t>83 Mio. Euro erteilt. Fast die H</w:t>
      </w:r>
      <w:r w:rsidR="00902515">
        <w:rPr>
          <w:rFonts w:ascii="Arial" w:hAnsi="Arial" w:cs="Arial"/>
          <w:sz w:val="22"/>
          <w:szCs w:val="22"/>
        </w:rPr>
        <w:t>älfte davon entfiel auf den Badsektor, heb</w:t>
      </w:r>
      <w:r w:rsidR="009B0B42">
        <w:rPr>
          <w:rFonts w:ascii="Arial" w:hAnsi="Arial" w:cs="Arial"/>
          <w:sz w:val="22"/>
          <w:szCs w:val="22"/>
        </w:rPr>
        <w:t>t</w:t>
      </w:r>
      <w:r w:rsidR="00902515">
        <w:rPr>
          <w:rFonts w:ascii="Arial" w:hAnsi="Arial" w:cs="Arial"/>
          <w:sz w:val="22"/>
          <w:szCs w:val="22"/>
        </w:rPr>
        <w:t xml:space="preserve"> Wischmann hervor. Das korrespondiere u. a. mit dem Resultat einer repräsentativen forsa-Studie. Danach hat das Bad für zwei</w:t>
      </w:r>
      <w:r w:rsidR="009B0B42">
        <w:rPr>
          <w:rFonts w:ascii="Arial" w:hAnsi="Arial" w:cs="Arial"/>
          <w:sz w:val="22"/>
          <w:szCs w:val="22"/>
        </w:rPr>
        <w:t xml:space="preserve"> D</w:t>
      </w:r>
      <w:r w:rsidR="00902515">
        <w:rPr>
          <w:rFonts w:ascii="Arial" w:hAnsi="Arial" w:cs="Arial"/>
          <w:sz w:val="22"/>
          <w:szCs w:val="22"/>
        </w:rPr>
        <w:t>rittel der Bevölkerung in altersgerechten Wohnungen Priorität.</w:t>
      </w:r>
    </w:p>
    <w:p w14:paraId="29DCA942" w14:textId="77777777" w:rsidR="00902515" w:rsidRDefault="00902515" w:rsidP="00B54FBE">
      <w:pPr>
        <w:widowControl w:val="0"/>
        <w:autoSpaceDE w:val="0"/>
        <w:autoSpaceDN w:val="0"/>
        <w:adjustRightInd w:val="0"/>
        <w:spacing w:line="360" w:lineRule="auto"/>
        <w:ind w:left="-426" w:right="3260"/>
        <w:jc w:val="both"/>
        <w:rPr>
          <w:rFonts w:ascii="Arial" w:hAnsi="Arial" w:cs="Arial"/>
          <w:sz w:val="22"/>
          <w:szCs w:val="22"/>
        </w:rPr>
      </w:pPr>
    </w:p>
    <w:p w14:paraId="1A931B3F" w14:textId="77777777" w:rsidR="000C7DE4" w:rsidRDefault="000C7DE4" w:rsidP="00B54FBE">
      <w:pPr>
        <w:widowControl w:val="0"/>
        <w:autoSpaceDE w:val="0"/>
        <w:autoSpaceDN w:val="0"/>
        <w:adjustRightInd w:val="0"/>
        <w:spacing w:line="360" w:lineRule="auto"/>
        <w:ind w:left="-426" w:right="3260"/>
        <w:jc w:val="both"/>
        <w:rPr>
          <w:rFonts w:ascii="Arial" w:hAnsi="Arial" w:cs="Arial"/>
          <w:sz w:val="22"/>
          <w:szCs w:val="22"/>
        </w:rPr>
      </w:pPr>
    </w:p>
    <w:p w14:paraId="115605E5" w14:textId="575A9054" w:rsidR="00902515" w:rsidRDefault="00902515" w:rsidP="00B54FBE">
      <w:pPr>
        <w:widowControl w:val="0"/>
        <w:autoSpaceDE w:val="0"/>
        <w:autoSpaceDN w:val="0"/>
        <w:adjustRightInd w:val="0"/>
        <w:spacing w:line="360" w:lineRule="auto"/>
        <w:ind w:left="-426" w:right="3260"/>
        <w:jc w:val="both"/>
        <w:rPr>
          <w:rFonts w:ascii="Arial" w:hAnsi="Arial" w:cs="Arial"/>
          <w:sz w:val="22"/>
          <w:szCs w:val="22"/>
        </w:rPr>
      </w:pPr>
      <w:r>
        <w:rPr>
          <w:rFonts w:ascii="Arial" w:hAnsi="Arial" w:cs="Arial"/>
          <w:sz w:val="22"/>
          <w:szCs w:val="22"/>
        </w:rPr>
        <w:lastRenderedPageBreak/>
        <w:t>Die Sanitärbranche, die ihre Aufklärungsarbeit in der ABB bündele, appelliere desh</w:t>
      </w:r>
      <w:r w:rsidR="009B0B42">
        <w:rPr>
          <w:rFonts w:ascii="Arial" w:hAnsi="Arial" w:cs="Arial"/>
          <w:sz w:val="22"/>
          <w:szCs w:val="22"/>
        </w:rPr>
        <w:t>alb an die Bundesregierung, das</w:t>
      </w:r>
      <w:r>
        <w:rPr>
          <w:rFonts w:ascii="Arial" w:hAnsi="Arial" w:cs="Arial"/>
          <w:sz w:val="22"/>
          <w:szCs w:val="22"/>
        </w:rPr>
        <w:t xml:space="preserve"> „effiziente Instrument“ wieder einzuführen. Es gelte, dafür in den anstehenden Beratungen für den Haushalt 2017 die Weichen zu</w:t>
      </w:r>
      <w:r w:rsidR="009B0B42">
        <w:rPr>
          <w:rFonts w:ascii="Arial" w:hAnsi="Arial" w:cs="Arial"/>
          <w:sz w:val="22"/>
          <w:szCs w:val="22"/>
        </w:rPr>
        <w:t xml:space="preserve"> </w:t>
      </w:r>
      <w:r>
        <w:rPr>
          <w:rFonts w:ascii="Arial" w:hAnsi="Arial" w:cs="Arial"/>
          <w:sz w:val="22"/>
          <w:szCs w:val="22"/>
        </w:rPr>
        <w:t xml:space="preserve">stellen, entsprechende Etatmittel zu bewilligen und dabei auch eine Aufstockung zu prüfen. Außerdem gehe es darum, die Förderung zu verstetigen und dadurch eine stabile Planungs- und Investitionsbasis zu gewährleisten. Sie sei zur Bewältigung des demografischen Wandels unverzichtbar. Die Sanitärwirtschaft mit einem jährlichen Inlandsumsatz von </w:t>
      </w:r>
      <w:r w:rsidR="009B0B42">
        <w:rPr>
          <w:rFonts w:ascii="Arial" w:hAnsi="Arial" w:cs="Arial"/>
          <w:sz w:val="22"/>
          <w:szCs w:val="22"/>
        </w:rPr>
        <w:t xml:space="preserve">aktuell </w:t>
      </w:r>
      <w:r>
        <w:rPr>
          <w:rFonts w:ascii="Arial" w:hAnsi="Arial" w:cs="Arial"/>
          <w:sz w:val="22"/>
          <w:szCs w:val="22"/>
        </w:rPr>
        <w:t>gut 19 Mrd. Euro trägt dazu ihren Teil etwa durch ausgereifte Systemlösungen, individuelle Fachkompetenz und eine kontinuierliche seriöse Verbraucherinformation ebenfalls bei, ergänzt Wischmann.</w:t>
      </w:r>
    </w:p>
    <w:p w14:paraId="4E4DF974" w14:textId="77777777" w:rsidR="008B481A" w:rsidRDefault="008B481A" w:rsidP="00A418BC">
      <w:pPr>
        <w:widowControl w:val="0"/>
        <w:autoSpaceDE w:val="0"/>
        <w:autoSpaceDN w:val="0"/>
        <w:adjustRightInd w:val="0"/>
        <w:spacing w:line="360" w:lineRule="auto"/>
        <w:ind w:left="-426" w:right="3260"/>
        <w:jc w:val="both"/>
        <w:rPr>
          <w:rFonts w:ascii="Arial" w:hAnsi="Arial" w:cs="Arial"/>
          <w:sz w:val="22"/>
          <w:szCs w:val="22"/>
        </w:rPr>
      </w:pPr>
    </w:p>
    <w:p w14:paraId="485FB916" w14:textId="77777777" w:rsidR="009B0B42" w:rsidRDefault="009B0B42" w:rsidP="00A418BC">
      <w:pPr>
        <w:spacing w:line="360" w:lineRule="auto"/>
        <w:ind w:left="-426" w:right="3260"/>
        <w:jc w:val="both"/>
        <w:rPr>
          <w:rFonts w:ascii="Arial" w:hAnsi="Arial" w:cs="Arial"/>
          <w:b/>
          <w:sz w:val="22"/>
          <w:szCs w:val="22"/>
        </w:rPr>
      </w:pPr>
    </w:p>
    <w:p w14:paraId="5C3CA3ED" w14:textId="77777777" w:rsidR="009B0B42" w:rsidRDefault="009B0B42" w:rsidP="00A418BC">
      <w:pPr>
        <w:spacing w:line="360" w:lineRule="auto"/>
        <w:ind w:left="-426" w:right="3260"/>
        <w:jc w:val="both"/>
        <w:rPr>
          <w:rFonts w:ascii="Arial" w:hAnsi="Arial" w:cs="Arial"/>
          <w:b/>
          <w:sz w:val="22"/>
          <w:szCs w:val="22"/>
        </w:rPr>
      </w:pPr>
    </w:p>
    <w:p w14:paraId="1888FB28" w14:textId="77777777" w:rsidR="000C7DE4" w:rsidRDefault="000C7DE4" w:rsidP="00A418BC">
      <w:pPr>
        <w:spacing w:line="360" w:lineRule="auto"/>
        <w:ind w:left="-426" w:right="3260"/>
        <w:jc w:val="both"/>
        <w:rPr>
          <w:rFonts w:ascii="Arial" w:hAnsi="Arial" w:cs="Arial"/>
          <w:b/>
          <w:sz w:val="22"/>
          <w:szCs w:val="22"/>
        </w:rPr>
      </w:pPr>
    </w:p>
    <w:p w14:paraId="1D69B1B6" w14:textId="77777777" w:rsidR="009B0B42" w:rsidRDefault="009B0B42" w:rsidP="00A418BC">
      <w:pPr>
        <w:spacing w:line="360" w:lineRule="auto"/>
        <w:ind w:left="-426" w:right="3260"/>
        <w:jc w:val="both"/>
        <w:rPr>
          <w:rFonts w:ascii="Arial" w:hAnsi="Arial" w:cs="Arial"/>
          <w:b/>
          <w:sz w:val="22"/>
          <w:szCs w:val="22"/>
        </w:rPr>
      </w:pPr>
    </w:p>
    <w:p w14:paraId="78172E18" w14:textId="42EB6745" w:rsidR="00053167" w:rsidRPr="003F0FD1" w:rsidRDefault="003F0FD1" w:rsidP="00A418BC">
      <w:pPr>
        <w:spacing w:line="360" w:lineRule="auto"/>
        <w:ind w:left="-426" w:right="3260"/>
        <w:jc w:val="both"/>
        <w:rPr>
          <w:rFonts w:ascii="Arial" w:hAnsi="Arial" w:cs="Arial"/>
          <w:b/>
          <w:sz w:val="22"/>
          <w:szCs w:val="22"/>
        </w:rPr>
      </w:pPr>
      <w:r>
        <w:rPr>
          <w:rFonts w:ascii="Arial" w:hAnsi="Arial" w:cs="Arial"/>
          <w:b/>
          <w:sz w:val="22"/>
          <w:szCs w:val="22"/>
        </w:rPr>
        <w:t>Bildunterschrift</w:t>
      </w:r>
    </w:p>
    <w:p w14:paraId="7702A3DF" w14:textId="77777777" w:rsidR="003F0FD1" w:rsidRDefault="003F0FD1" w:rsidP="00A418BC">
      <w:pPr>
        <w:spacing w:line="360" w:lineRule="auto"/>
        <w:ind w:left="-426" w:right="3260"/>
        <w:jc w:val="both"/>
        <w:rPr>
          <w:rFonts w:ascii="Arial" w:hAnsi="Arial" w:cs="Arial"/>
          <w:sz w:val="22"/>
          <w:szCs w:val="22"/>
        </w:rPr>
      </w:pPr>
    </w:p>
    <w:p w14:paraId="62D7F173" w14:textId="334AE109" w:rsidR="008B481A" w:rsidRDefault="00624DF4" w:rsidP="00A418BC">
      <w:pPr>
        <w:spacing w:line="360" w:lineRule="auto"/>
        <w:ind w:left="-426" w:right="3260"/>
        <w:jc w:val="both"/>
        <w:rPr>
          <w:rFonts w:ascii="Arial" w:hAnsi="Arial" w:cs="Arial"/>
          <w:sz w:val="22"/>
          <w:szCs w:val="22"/>
          <w:lang w:val="de-CH"/>
        </w:rPr>
      </w:pPr>
      <w:r>
        <w:rPr>
          <w:rFonts w:ascii="Arial" w:hAnsi="Arial" w:cs="Arial"/>
          <w:sz w:val="22"/>
          <w:szCs w:val="22"/>
        </w:rPr>
        <w:t xml:space="preserve">Das „abrupte Ende“ der Zuschussförderung im Rahmen des KfW-Programmes „Altersgerecht </w:t>
      </w:r>
      <w:r w:rsidR="00451741">
        <w:rPr>
          <w:rFonts w:ascii="Arial" w:hAnsi="Arial" w:cs="Arial"/>
          <w:sz w:val="22"/>
          <w:szCs w:val="22"/>
        </w:rPr>
        <w:t>U</w:t>
      </w:r>
      <w:r>
        <w:rPr>
          <w:rFonts w:ascii="Arial" w:hAnsi="Arial" w:cs="Arial"/>
          <w:sz w:val="22"/>
          <w:szCs w:val="22"/>
        </w:rPr>
        <w:t>mbauen“ für barrierereduzierende Maßnahmen im Gebäudebestand verunsichert Bürger und Fachbetriebe. Die Sanitärbranche befürchtet deshalb auch einen Investitionsstau bei entsprechenden Badumbauten. Sie appelliert da</w:t>
      </w:r>
      <w:r w:rsidR="00451741">
        <w:rPr>
          <w:rFonts w:ascii="Arial" w:hAnsi="Arial" w:cs="Arial"/>
          <w:sz w:val="22"/>
          <w:szCs w:val="22"/>
        </w:rPr>
        <w:t>her an die Bundesregierung, das</w:t>
      </w:r>
      <w:r>
        <w:rPr>
          <w:rFonts w:ascii="Arial" w:hAnsi="Arial" w:cs="Arial"/>
          <w:sz w:val="22"/>
          <w:szCs w:val="22"/>
        </w:rPr>
        <w:t xml:space="preserve"> „nachweisbar erfolgreiche Instrument“ ab 2017 wieder dauerhaft mit den nötigen Mitteln auszustatten. Das trage konkret dazu bei, die Herausforderungen des demografischen Wandels zu bewältigen.</w:t>
      </w:r>
    </w:p>
    <w:p w14:paraId="1156C3AA" w14:textId="77777777" w:rsidR="008B481A" w:rsidRDefault="008B481A" w:rsidP="00A418BC">
      <w:pPr>
        <w:spacing w:line="360" w:lineRule="auto"/>
        <w:ind w:left="-426" w:right="3260"/>
        <w:jc w:val="both"/>
        <w:rPr>
          <w:rFonts w:ascii="Arial" w:hAnsi="Arial"/>
          <w:b/>
          <w:sz w:val="22"/>
          <w:szCs w:val="22"/>
        </w:rPr>
      </w:pPr>
    </w:p>
    <w:p w14:paraId="489D000A" w14:textId="661E7685" w:rsidR="008B481A" w:rsidRDefault="008B481A" w:rsidP="00A418BC">
      <w:pPr>
        <w:spacing w:line="360" w:lineRule="auto"/>
        <w:ind w:left="-426" w:right="3260"/>
        <w:jc w:val="both"/>
        <w:rPr>
          <w:rFonts w:ascii="Arial" w:hAnsi="Arial"/>
          <w:sz w:val="22"/>
          <w:szCs w:val="22"/>
        </w:rPr>
      </w:pPr>
      <w:r>
        <w:rPr>
          <w:rFonts w:ascii="Arial" w:hAnsi="Arial"/>
          <w:b/>
          <w:sz w:val="22"/>
          <w:szCs w:val="22"/>
        </w:rPr>
        <w:t xml:space="preserve">Foto: </w:t>
      </w:r>
      <w:r w:rsidR="0088349A">
        <w:rPr>
          <w:rFonts w:ascii="Arial" w:hAnsi="Arial" w:cs="Arial"/>
          <w:sz w:val="22"/>
          <w:szCs w:val="22"/>
        </w:rPr>
        <w:t>©</w:t>
      </w:r>
      <w:r w:rsidR="0088349A">
        <w:rPr>
          <w:rFonts w:ascii="Arial" w:hAnsi="Arial" w:cs="Arial"/>
          <w:sz w:val="22"/>
          <w:szCs w:val="22"/>
        </w:rPr>
        <w:t xml:space="preserve"> </w:t>
      </w:r>
      <w:bookmarkStart w:id="0" w:name="_GoBack"/>
      <w:bookmarkEnd w:id="0"/>
      <w:r w:rsidRPr="0034324E">
        <w:rPr>
          <w:rFonts w:ascii="Arial" w:hAnsi="Arial"/>
          <w:sz w:val="22"/>
          <w:szCs w:val="22"/>
        </w:rPr>
        <w:t>Vereinigung</w:t>
      </w:r>
      <w:r>
        <w:rPr>
          <w:rFonts w:ascii="Arial" w:hAnsi="Arial"/>
          <w:sz w:val="22"/>
          <w:szCs w:val="22"/>
        </w:rPr>
        <w:t xml:space="preserve"> Deutsche San</w:t>
      </w:r>
      <w:r w:rsidR="00DE6405">
        <w:rPr>
          <w:rFonts w:ascii="Arial" w:hAnsi="Arial"/>
          <w:sz w:val="22"/>
          <w:szCs w:val="22"/>
        </w:rPr>
        <w:t>itärwir</w:t>
      </w:r>
      <w:r w:rsidR="00A418BC">
        <w:rPr>
          <w:rFonts w:ascii="Arial" w:hAnsi="Arial"/>
          <w:sz w:val="22"/>
          <w:szCs w:val="22"/>
        </w:rPr>
        <w:t xml:space="preserve">tschaft (VDS) / </w:t>
      </w:r>
      <w:r w:rsidR="00D708B8">
        <w:rPr>
          <w:rFonts w:ascii="Arial" w:hAnsi="Arial"/>
          <w:sz w:val="22"/>
          <w:szCs w:val="22"/>
        </w:rPr>
        <w:t>s</w:t>
      </w:r>
      <w:r w:rsidR="00D708B8" w:rsidRPr="00D708B8">
        <w:rPr>
          <w:rFonts w:ascii="Arial" w:hAnsi="Arial"/>
          <w:sz w:val="22"/>
          <w:szCs w:val="22"/>
        </w:rPr>
        <w:t>hutterstock</w:t>
      </w:r>
      <w:r w:rsidR="00624DF4">
        <w:rPr>
          <w:rFonts w:ascii="Arial" w:hAnsi="Arial"/>
          <w:sz w:val="22"/>
          <w:szCs w:val="22"/>
        </w:rPr>
        <w:t xml:space="preserve"> </w:t>
      </w:r>
      <w:r w:rsidR="00042483">
        <w:rPr>
          <w:rFonts w:ascii="Arial" w:hAnsi="Arial"/>
          <w:sz w:val="22"/>
          <w:szCs w:val="22"/>
        </w:rPr>
        <w:t>/</w:t>
      </w:r>
      <w:r w:rsidR="00624DF4">
        <w:rPr>
          <w:rFonts w:ascii="Arial" w:hAnsi="Arial"/>
          <w:sz w:val="22"/>
          <w:szCs w:val="22"/>
        </w:rPr>
        <w:t xml:space="preserve"> </w:t>
      </w:r>
      <w:r w:rsidR="00D708B8" w:rsidRPr="00D708B8">
        <w:rPr>
          <w:rFonts w:ascii="Arial" w:hAnsi="Arial"/>
          <w:sz w:val="22"/>
          <w:szCs w:val="22"/>
        </w:rPr>
        <w:t>Ventura</w:t>
      </w:r>
      <w:r w:rsidR="00D708B8">
        <w:rPr>
          <w:rFonts w:ascii="Arial" w:hAnsi="Arial"/>
          <w:sz w:val="22"/>
          <w:szCs w:val="22"/>
        </w:rPr>
        <w:t xml:space="preserve"> / </w:t>
      </w:r>
      <w:r w:rsidR="00D708B8" w:rsidRPr="00D708B8">
        <w:rPr>
          <w:rFonts w:ascii="Arial" w:hAnsi="Arial"/>
          <w:sz w:val="22"/>
          <w:szCs w:val="22"/>
        </w:rPr>
        <w:t>imageFlow</w:t>
      </w:r>
      <w:r w:rsidR="00A418BC">
        <w:rPr>
          <w:rFonts w:ascii="Arial" w:hAnsi="Arial"/>
          <w:sz w:val="22"/>
          <w:szCs w:val="22"/>
        </w:rPr>
        <w:t xml:space="preserve">    </w:t>
      </w:r>
      <w:r w:rsidR="00624DF4">
        <w:rPr>
          <w:rFonts w:ascii="Arial" w:hAnsi="Arial"/>
          <w:sz w:val="22"/>
          <w:szCs w:val="22"/>
        </w:rPr>
        <w:t xml:space="preserve">                                                                  </w:t>
      </w:r>
      <w:r w:rsidR="00D708B8">
        <w:rPr>
          <w:rFonts w:ascii="Arial" w:hAnsi="Arial"/>
          <w:sz w:val="22"/>
          <w:szCs w:val="22"/>
        </w:rPr>
        <w:t>Bild 45</w:t>
      </w:r>
      <w:r>
        <w:rPr>
          <w:rFonts w:ascii="Arial" w:hAnsi="Arial"/>
          <w:sz w:val="22"/>
          <w:szCs w:val="22"/>
        </w:rPr>
        <w:t>3</w:t>
      </w:r>
      <w:r w:rsidR="00D708B8">
        <w:rPr>
          <w:rFonts w:ascii="Arial" w:hAnsi="Arial"/>
          <w:sz w:val="22"/>
          <w:szCs w:val="22"/>
        </w:rPr>
        <w:t>0</w:t>
      </w:r>
    </w:p>
    <w:p w14:paraId="5CDE5D4D" w14:textId="77777777" w:rsidR="000A30F2" w:rsidRDefault="000A30F2" w:rsidP="00A418BC">
      <w:pPr>
        <w:spacing w:line="360" w:lineRule="auto"/>
        <w:ind w:left="-426" w:right="3260"/>
        <w:jc w:val="both"/>
        <w:rPr>
          <w:rFonts w:ascii="Arial" w:hAnsi="Arial"/>
          <w:sz w:val="22"/>
          <w:szCs w:val="22"/>
        </w:rPr>
      </w:pPr>
    </w:p>
    <w:p w14:paraId="7AD35B32" w14:textId="77777777" w:rsidR="009B0B42" w:rsidRDefault="009B0B42" w:rsidP="00A418BC">
      <w:pPr>
        <w:spacing w:line="360" w:lineRule="auto"/>
        <w:ind w:left="-426" w:right="3260"/>
        <w:jc w:val="both"/>
        <w:rPr>
          <w:rFonts w:ascii="Arial" w:hAnsi="Arial"/>
          <w:b/>
          <w:sz w:val="22"/>
          <w:szCs w:val="22"/>
        </w:rPr>
      </w:pPr>
    </w:p>
    <w:p w14:paraId="195E8354" w14:textId="77777777" w:rsidR="009B0B42" w:rsidRDefault="009B0B42" w:rsidP="00A418BC">
      <w:pPr>
        <w:spacing w:line="360" w:lineRule="auto"/>
        <w:ind w:left="-426" w:right="3260"/>
        <w:jc w:val="both"/>
        <w:rPr>
          <w:rFonts w:ascii="Arial" w:hAnsi="Arial"/>
          <w:b/>
          <w:sz w:val="22"/>
          <w:szCs w:val="22"/>
        </w:rPr>
      </w:pPr>
    </w:p>
    <w:p w14:paraId="3E17E58E" w14:textId="77777777" w:rsidR="00624DF4" w:rsidRDefault="00624DF4" w:rsidP="00624DF4">
      <w:pPr>
        <w:spacing w:line="360" w:lineRule="auto"/>
        <w:ind w:left="-426" w:right="3260"/>
        <w:jc w:val="both"/>
        <w:rPr>
          <w:rFonts w:ascii="Arial" w:hAnsi="Arial"/>
          <w:sz w:val="22"/>
          <w:szCs w:val="22"/>
        </w:rPr>
      </w:pPr>
      <w:r w:rsidRPr="0034324E">
        <w:rPr>
          <w:rFonts w:ascii="Arial" w:hAnsi="Arial"/>
          <w:sz w:val="22"/>
          <w:szCs w:val="22"/>
        </w:rPr>
        <w:lastRenderedPageBreak/>
        <w:t>------</w:t>
      </w:r>
    </w:p>
    <w:p w14:paraId="35CE57AC" w14:textId="77777777" w:rsidR="00624DF4" w:rsidRPr="00BA330F" w:rsidRDefault="00624DF4" w:rsidP="00624DF4">
      <w:pPr>
        <w:spacing w:line="360" w:lineRule="auto"/>
        <w:ind w:left="-426" w:right="3260"/>
        <w:jc w:val="both"/>
        <w:rPr>
          <w:rFonts w:ascii="Arial" w:hAnsi="Arial"/>
          <w:sz w:val="22"/>
          <w:szCs w:val="22"/>
        </w:rPr>
      </w:pPr>
    </w:p>
    <w:p w14:paraId="48062837" w14:textId="77777777" w:rsidR="00624DF4" w:rsidRPr="000E7354" w:rsidRDefault="00624DF4" w:rsidP="00624DF4">
      <w:pPr>
        <w:spacing w:line="360" w:lineRule="auto"/>
        <w:ind w:left="-426" w:right="3260"/>
        <w:jc w:val="both"/>
        <w:rPr>
          <w:rFonts w:ascii="Arial" w:hAnsi="Arial"/>
          <w:i/>
          <w:sz w:val="22"/>
          <w:szCs w:val="22"/>
        </w:rPr>
      </w:pPr>
      <w:r w:rsidRPr="000E7354">
        <w:rPr>
          <w:rFonts w:ascii="Arial" w:hAnsi="Arial"/>
          <w:i/>
          <w:sz w:val="22"/>
          <w:szCs w:val="22"/>
        </w:rPr>
        <w:t>Aktion Barrierefreies Bad wurde von der Vereinigung Deutsche Sanitärwirtschaft e. V.</w:t>
      </w:r>
      <w:r>
        <w:rPr>
          <w:rFonts w:ascii="Arial" w:hAnsi="Arial"/>
          <w:i/>
          <w:sz w:val="22"/>
          <w:szCs w:val="22"/>
        </w:rPr>
        <w:t xml:space="preserve"> </w:t>
      </w:r>
      <w:r w:rsidRPr="000E7354">
        <w:rPr>
          <w:rFonts w:ascii="Arial" w:hAnsi="Arial"/>
          <w:i/>
          <w:sz w:val="22"/>
          <w:szCs w:val="22"/>
        </w:rPr>
        <w:t>und dem Zentralverband Sanitär Heizung Klima ins Leben gerufen. Unter dem Motto „Für Barrierefreiheit im Bad ist es nie zu früh, aber schnell zu spät“ klärt die Initiative über die Grundvoraussetzunge</w:t>
      </w:r>
      <w:r>
        <w:rPr>
          <w:rFonts w:ascii="Arial" w:hAnsi="Arial"/>
          <w:i/>
          <w:sz w:val="22"/>
          <w:szCs w:val="22"/>
        </w:rPr>
        <w:t>n auf</w:t>
      </w:r>
      <w:r w:rsidRPr="000E7354">
        <w:rPr>
          <w:rFonts w:ascii="Arial" w:hAnsi="Arial"/>
          <w:i/>
          <w:sz w:val="22"/>
          <w:szCs w:val="22"/>
        </w:rPr>
        <w:t>, die barr</w:t>
      </w:r>
      <w:r>
        <w:rPr>
          <w:rFonts w:ascii="Arial" w:hAnsi="Arial"/>
          <w:i/>
          <w:sz w:val="22"/>
          <w:szCs w:val="22"/>
        </w:rPr>
        <w:t>ierefreie Bäder erfüllen müssen. Die</w:t>
      </w:r>
      <w:r w:rsidRPr="000E7354">
        <w:rPr>
          <w:rFonts w:ascii="Arial" w:hAnsi="Arial"/>
          <w:i/>
          <w:sz w:val="22"/>
          <w:szCs w:val="22"/>
        </w:rPr>
        <w:t xml:space="preserve"> </w:t>
      </w:r>
      <w:r>
        <w:rPr>
          <w:rFonts w:ascii="Arial" w:hAnsi="Arial"/>
          <w:i/>
          <w:sz w:val="22"/>
          <w:szCs w:val="22"/>
        </w:rPr>
        <w:t>Möglichkeiten der Umsetzung gehören ebenso zu den wichtigen Bestandteilen der vom Bundesbauministerium unterstützten Kampagne wie die Themen Förderung und Finanzierung.</w:t>
      </w:r>
    </w:p>
    <w:p w14:paraId="49D9A83C" w14:textId="77777777" w:rsidR="00624DF4" w:rsidRDefault="00624DF4" w:rsidP="00A418BC">
      <w:pPr>
        <w:spacing w:line="360" w:lineRule="auto"/>
        <w:ind w:left="-426" w:right="3260"/>
        <w:jc w:val="both"/>
        <w:rPr>
          <w:rFonts w:ascii="Arial" w:hAnsi="Arial"/>
          <w:b/>
          <w:sz w:val="22"/>
          <w:szCs w:val="22"/>
        </w:rPr>
      </w:pPr>
    </w:p>
    <w:p w14:paraId="7117569D" w14:textId="77777777" w:rsidR="000A30F2" w:rsidRDefault="000A30F2" w:rsidP="00A418BC">
      <w:pPr>
        <w:spacing w:line="360" w:lineRule="auto"/>
        <w:ind w:left="-426" w:right="3260"/>
        <w:jc w:val="both"/>
        <w:rPr>
          <w:rFonts w:ascii="Arial" w:hAnsi="Arial"/>
          <w:b/>
          <w:sz w:val="22"/>
          <w:szCs w:val="22"/>
        </w:rPr>
      </w:pPr>
    </w:p>
    <w:p w14:paraId="2762AFF6" w14:textId="77777777" w:rsidR="000A30F2" w:rsidRDefault="000A30F2" w:rsidP="00A418BC">
      <w:pPr>
        <w:spacing w:line="360" w:lineRule="auto"/>
        <w:ind w:left="-426" w:right="3260"/>
        <w:jc w:val="both"/>
        <w:rPr>
          <w:rFonts w:ascii="Arial" w:hAnsi="Arial"/>
          <w:b/>
          <w:sz w:val="22"/>
          <w:szCs w:val="22"/>
        </w:rPr>
      </w:pPr>
    </w:p>
    <w:p w14:paraId="5E9CB989" w14:textId="77777777" w:rsidR="008B481A" w:rsidRPr="004B4CD5" w:rsidRDefault="008B481A" w:rsidP="00A418BC">
      <w:pPr>
        <w:pStyle w:val="Textkrper3"/>
        <w:tabs>
          <w:tab w:val="right" w:pos="6804"/>
        </w:tabs>
        <w:ind w:left="-426" w:right="3260"/>
        <w:outlineLvl w:val="0"/>
        <w:rPr>
          <w:rFonts w:ascii="Arial" w:hAnsi="Arial"/>
          <w:sz w:val="22"/>
          <w:szCs w:val="22"/>
        </w:rPr>
      </w:pPr>
      <w:r w:rsidRPr="004B4CD5">
        <w:rPr>
          <w:rFonts w:ascii="Arial" w:hAnsi="Arial"/>
          <w:sz w:val="22"/>
          <w:szCs w:val="22"/>
        </w:rPr>
        <w:t>Abdruck frei – Beleg erbeten</w:t>
      </w:r>
    </w:p>
    <w:p w14:paraId="3D86A4FF" w14:textId="77777777" w:rsidR="008B481A" w:rsidRPr="004B4CD5" w:rsidRDefault="008B481A" w:rsidP="00A418BC">
      <w:pPr>
        <w:pStyle w:val="Textkrper3"/>
        <w:tabs>
          <w:tab w:val="right" w:pos="6804"/>
        </w:tabs>
        <w:ind w:left="-426" w:right="3260"/>
        <w:outlineLvl w:val="0"/>
        <w:rPr>
          <w:rFonts w:ascii="Arial" w:hAnsi="Arial"/>
          <w:sz w:val="22"/>
          <w:szCs w:val="22"/>
        </w:rPr>
      </w:pPr>
    </w:p>
    <w:p w14:paraId="71749783" w14:textId="77777777" w:rsidR="008B481A" w:rsidRPr="004B4CD5" w:rsidRDefault="008B481A" w:rsidP="00A418BC">
      <w:pPr>
        <w:pStyle w:val="Textkrper3"/>
        <w:tabs>
          <w:tab w:val="right" w:pos="6804"/>
        </w:tabs>
        <w:ind w:left="-426" w:right="3260"/>
        <w:outlineLvl w:val="0"/>
        <w:rPr>
          <w:rFonts w:ascii="Arial" w:hAnsi="Arial"/>
          <w:sz w:val="22"/>
          <w:szCs w:val="22"/>
        </w:rPr>
      </w:pPr>
      <w:r w:rsidRPr="004B4CD5">
        <w:rPr>
          <w:rFonts w:ascii="Arial" w:hAnsi="Arial"/>
          <w:b/>
          <w:sz w:val="22"/>
          <w:szCs w:val="22"/>
        </w:rPr>
        <w:t>Herausgeber</w:t>
      </w:r>
      <w:r>
        <w:rPr>
          <w:rFonts w:ascii="Arial" w:hAnsi="Arial"/>
          <w:b/>
          <w:sz w:val="22"/>
          <w:szCs w:val="22"/>
        </w:rPr>
        <w:t xml:space="preserve">: </w:t>
      </w:r>
      <w:r w:rsidRPr="004B4CD5">
        <w:rPr>
          <w:rFonts w:ascii="Arial" w:hAnsi="Arial"/>
          <w:sz w:val="22"/>
          <w:szCs w:val="22"/>
        </w:rPr>
        <w:t xml:space="preserve">Vereinigung Deutsche Sanitärwirtschaft e. V. </w:t>
      </w:r>
    </w:p>
    <w:p w14:paraId="20E5645E" w14:textId="77777777" w:rsidR="008B481A" w:rsidRDefault="008B481A" w:rsidP="00A418BC">
      <w:pPr>
        <w:pStyle w:val="Textkrper3"/>
        <w:tabs>
          <w:tab w:val="right" w:pos="6804"/>
        </w:tabs>
        <w:ind w:left="-426" w:right="3260"/>
        <w:outlineLvl w:val="0"/>
        <w:rPr>
          <w:rFonts w:ascii="Arial" w:hAnsi="Arial"/>
          <w:sz w:val="22"/>
          <w:szCs w:val="22"/>
        </w:rPr>
      </w:pPr>
      <w:r w:rsidRPr="004B4CD5">
        <w:rPr>
          <w:rFonts w:ascii="Arial" w:hAnsi="Arial"/>
          <w:sz w:val="22"/>
          <w:szCs w:val="22"/>
        </w:rPr>
        <w:t>Rheinweg 24, 53113 Bonn,</w:t>
      </w:r>
      <w:r>
        <w:rPr>
          <w:rFonts w:ascii="Arial" w:hAnsi="Arial"/>
          <w:sz w:val="22"/>
          <w:szCs w:val="22"/>
        </w:rPr>
        <w:t xml:space="preserve"> Telefon +49 228 2079756</w:t>
      </w:r>
      <w:r w:rsidRPr="004B4CD5">
        <w:rPr>
          <w:rFonts w:ascii="Arial" w:hAnsi="Arial"/>
          <w:sz w:val="22"/>
          <w:szCs w:val="22"/>
        </w:rPr>
        <w:t xml:space="preserve"> </w:t>
      </w:r>
    </w:p>
    <w:p w14:paraId="1B4833A8" w14:textId="77777777" w:rsidR="008B481A" w:rsidRPr="004B4CD5" w:rsidRDefault="008B481A" w:rsidP="00A418BC">
      <w:pPr>
        <w:pStyle w:val="Textkrper3"/>
        <w:tabs>
          <w:tab w:val="right" w:pos="6804"/>
        </w:tabs>
        <w:ind w:left="-426" w:right="3260"/>
        <w:outlineLvl w:val="0"/>
        <w:rPr>
          <w:rFonts w:ascii="Arial" w:hAnsi="Arial"/>
          <w:sz w:val="22"/>
          <w:szCs w:val="22"/>
        </w:rPr>
      </w:pPr>
      <w:r>
        <w:rPr>
          <w:rFonts w:ascii="Arial" w:hAnsi="Arial"/>
          <w:sz w:val="22"/>
          <w:szCs w:val="22"/>
        </w:rPr>
        <w:t>i</w:t>
      </w:r>
      <w:r w:rsidRPr="004B4CD5">
        <w:rPr>
          <w:rFonts w:ascii="Arial" w:hAnsi="Arial"/>
          <w:sz w:val="22"/>
          <w:szCs w:val="22"/>
        </w:rPr>
        <w:t>nfo@aktion-barrierefreies-bad.de</w:t>
      </w:r>
    </w:p>
    <w:p w14:paraId="31EC3356" w14:textId="77777777" w:rsidR="007378E8" w:rsidRPr="004B4CD5" w:rsidRDefault="007378E8" w:rsidP="00A418BC">
      <w:pPr>
        <w:pStyle w:val="Textkrper3"/>
        <w:tabs>
          <w:tab w:val="right" w:pos="6804"/>
        </w:tabs>
        <w:ind w:left="-426" w:right="3260"/>
        <w:outlineLvl w:val="0"/>
        <w:rPr>
          <w:rFonts w:ascii="Arial" w:hAnsi="Arial"/>
          <w:sz w:val="22"/>
          <w:szCs w:val="22"/>
        </w:rPr>
      </w:pPr>
    </w:p>
    <w:p w14:paraId="5E908B5A" w14:textId="77777777" w:rsidR="008B481A" w:rsidRPr="004B4CD5" w:rsidRDefault="008B481A" w:rsidP="00A418BC">
      <w:pPr>
        <w:pStyle w:val="Textkrper3"/>
        <w:tabs>
          <w:tab w:val="right" w:pos="6804"/>
        </w:tabs>
        <w:ind w:left="-426" w:right="3260"/>
        <w:outlineLvl w:val="0"/>
        <w:rPr>
          <w:rFonts w:ascii="Arial" w:hAnsi="Arial"/>
          <w:sz w:val="22"/>
          <w:szCs w:val="22"/>
        </w:rPr>
      </w:pPr>
      <w:r w:rsidRPr="004B4CD5">
        <w:rPr>
          <w:rFonts w:ascii="Arial" w:hAnsi="Arial"/>
          <w:b/>
          <w:sz w:val="22"/>
          <w:szCs w:val="22"/>
        </w:rPr>
        <w:t>Redaktion:</w:t>
      </w:r>
      <w:r w:rsidRPr="004B4CD5">
        <w:rPr>
          <w:rFonts w:ascii="Arial" w:hAnsi="Arial"/>
          <w:sz w:val="22"/>
          <w:szCs w:val="22"/>
        </w:rPr>
        <w:t xml:space="preserve"> Linnigpublic Agentur für Öffentlichkeitsarbeit GmbH</w:t>
      </w:r>
    </w:p>
    <w:p w14:paraId="6A3EEB56" w14:textId="77777777" w:rsidR="008B481A" w:rsidRPr="004B4CD5" w:rsidRDefault="008B481A" w:rsidP="00A418BC">
      <w:pPr>
        <w:pStyle w:val="Textkrper3"/>
        <w:tabs>
          <w:tab w:val="right" w:pos="6804"/>
        </w:tabs>
        <w:ind w:left="-426" w:right="3260"/>
        <w:outlineLvl w:val="0"/>
        <w:rPr>
          <w:rFonts w:ascii="Arial" w:hAnsi="Arial"/>
          <w:sz w:val="22"/>
          <w:szCs w:val="22"/>
        </w:rPr>
      </w:pPr>
      <w:r w:rsidRPr="004B4CD5">
        <w:rPr>
          <w:rFonts w:ascii="Arial" w:hAnsi="Arial"/>
          <w:sz w:val="22"/>
          <w:szCs w:val="22"/>
        </w:rPr>
        <w:t xml:space="preserve">Büro Koblenz: Fritz-von-Unruh-Straße 1, 56077 Koblenz, </w:t>
      </w:r>
    </w:p>
    <w:p w14:paraId="0AD734D0" w14:textId="77777777" w:rsidR="008B481A" w:rsidRPr="004B4CD5" w:rsidRDefault="008B481A" w:rsidP="00A418BC">
      <w:pPr>
        <w:pStyle w:val="Textkrper3"/>
        <w:tabs>
          <w:tab w:val="right" w:pos="6804"/>
        </w:tabs>
        <w:ind w:left="-426" w:right="3260"/>
        <w:outlineLvl w:val="0"/>
        <w:rPr>
          <w:rFonts w:ascii="Arial" w:hAnsi="Arial"/>
          <w:sz w:val="22"/>
          <w:szCs w:val="22"/>
        </w:rPr>
      </w:pPr>
      <w:r w:rsidRPr="004B4CD5">
        <w:rPr>
          <w:rFonts w:ascii="Arial" w:hAnsi="Arial"/>
          <w:sz w:val="22"/>
          <w:szCs w:val="22"/>
        </w:rPr>
        <w:t xml:space="preserve">Telefon </w:t>
      </w:r>
      <w:r>
        <w:rPr>
          <w:rFonts w:ascii="Arial" w:hAnsi="Arial"/>
          <w:sz w:val="22"/>
          <w:szCs w:val="22"/>
        </w:rPr>
        <w:t>+49 261 303839</w:t>
      </w:r>
      <w:r w:rsidRPr="004B4CD5">
        <w:rPr>
          <w:rFonts w:ascii="Arial" w:hAnsi="Arial"/>
          <w:sz w:val="22"/>
          <w:szCs w:val="22"/>
        </w:rPr>
        <w:t>0</w:t>
      </w:r>
      <w:r>
        <w:rPr>
          <w:rFonts w:ascii="Arial" w:hAnsi="Arial"/>
          <w:sz w:val="22"/>
          <w:szCs w:val="22"/>
        </w:rPr>
        <w:t>,</w:t>
      </w:r>
      <w:r w:rsidRPr="004B4CD5">
        <w:rPr>
          <w:rFonts w:ascii="Arial" w:hAnsi="Arial"/>
          <w:sz w:val="22"/>
          <w:szCs w:val="22"/>
        </w:rPr>
        <w:t xml:space="preserve"> koblenz@linnigpublic.de</w:t>
      </w:r>
    </w:p>
    <w:p w14:paraId="7D11B89F" w14:textId="77777777" w:rsidR="008B481A" w:rsidRPr="004B4CD5" w:rsidRDefault="008B481A" w:rsidP="00A418BC">
      <w:pPr>
        <w:pStyle w:val="Textkrper3"/>
        <w:tabs>
          <w:tab w:val="right" w:pos="6804"/>
        </w:tabs>
        <w:ind w:left="-426" w:right="3260"/>
        <w:outlineLvl w:val="0"/>
        <w:rPr>
          <w:rFonts w:ascii="Arial" w:hAnsi="Arial"/>
          <w:sz w:val="22"/>
          <w:szCs w:val="22"/>
        </w:rPr>
      </w:pPr>
      <w:r w:rsidRPr="004B4CD5">
        <w:rPr>
          <w:rFonts w:ascii="Arial" w:hAnsi="Arial"/>
          <w:sz w:val="22"/>
          <w:szCs w:val="22"/>
        </w:rPr>
        <w:t xml:space="preserve">Büro Hamburg: Flottbeker Drift 4, 22607 Hamburg, </w:t>
      </w:r>
    </w:p>
    <w:p w14:paraId="2BE49A48" w14:textId="77777777" w:rsidR="008B481A" w:rsidRPr="004B4CD5" w:rsidRDefault="008B481A" w:rsidP="00A418BC">
      <w:pPr>
        <w:pStyle w:val="Textkrper3"/>
        <w:tabs>
          <w:tab w:val="right" w:pos="6804"/>
        </w:tabs>
        <w:ind w:left="-426" w:right="3260"/>
        <w:outlineLvl w:val="0"/>
        <w:rPr>
          <w:rFonts w:ascii="Arial" w:hAnsi="Arial"/>
          <w:sz w:val="22"/>
          <w:szCs w:val="22"/>
        </w:rPr>
      </w:pPr>
      <w:r>
        <w:rPr>
          <w:rFonts w:ascii="Arial" w:hAnsi="Arial"/>
          <w:sz w:val="22"/>
          <w:szCs w:val="22"/>
        </w:rPr>
        <w:t>Telefon +49 40 822782</w:t>
      </w:r>
      <w:r w:rsidRPr="004B4CD5">
        <w:rPr>
          <w:rFonts w:ascii="Arial" w:hAnsi="Arial"/>
          <w:sz w:val="22"/>
          <w:szCs w:val="22"/>
        </w:rPr>
        <w:t>16, hamburg@linnigpublic.de</w:t>
      </w:r>
    </w:p>
    <w:p w14:paraId="370C997C" w14:textId="77777777" w:rsidR="0063269A" w:rsidRDefault="0063269A" w:rsidP="00A418BC">
      <w:pPr>
        <w:tabs>
          <w:tab w:val="left" w:pos="6624"/>
        </w:tabs>
        <w:ind w:left="-426" w:right="3260"/>
      </w:pPr>
    </w:p>
    <w:p w14:paraId="4533549A" w14:textId="77777777" w:rsidR="0059219B" w:rsidRPr="0063269A" w:rsidRDefault="0059219B" w:rsidP="00A418BC">
      <w:pPr>
        <w:tabs>
          <w:tab w:val="left" w:pos="6624"/>
        </w:tabs>
        <w:ind w:left="-426" w:right="3260"/>
      </w:pPr>
    </w:p>
    <w:sectPr w:rsidR="0059219B" w:rsidRPr="0063269A" w:rsidSect="00B2265B">
      <w:headerReference w:type="even" r:id="rId6"/>
      <w:headerReference w:type="default" r:id="rId7"/>
      <w:footerReference w:type="even" r:id="rId8"/>
      <w:footerReference w:type="default" r:id="rId9"/>
      <w:headerReference w:type="first" r:id="rId10"/>
      <w:footerReference w:type="first" r:id="rId11"/>
      <w:pgSz w:w="11900" w:h="16840"/>
      <w:pgMar w:top="1418" w:right="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39E81" w14:textId="77777777" w:rsidR="006D45A3" w:rsidRDefault="006D45A3" w:rsidP="00C246B8">
      <w:r>
        <w:separator/>
      </w:r>
    </w:p>
  </w:endnote>
  <w:endnote w:type="continuationSeparator" w:id="0">
    <w:p w14:paraId="57BADA96" w14:textId="77777777" w:rsidR="006D45A3" w:rsidRDefault="006D45A3" w:rsidP="00C2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Futura">
    <w:panose1 w:val="00000000000000000000"/>
    <w:charset w:val="00"/>
    <w:family w:val="auto"/>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054BF" w14:textId="77777777" w:rsidR="000A30F2" w:rsidRDefault="000A30F2" w:rsidP="00EE5C9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DD0D8F8" w14:textId="77777777" w:rsidR="000A30F2" w:rsidRDefault="000A30F2" w:rsidP="008B481A">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F523" w14:textId="77777777" w:rsidR="000A30F2" w:rsidRDefault="000A30F2" w:rsidP="00EE5C98">
    <w:pPr>
      <w:pStyle w:val="Fuzeile"/>
      <w:framePr w:wrap="around" w:vAnchor="text" w:hAnchor="margin" w:xAlign="right" w:y="1"/>
      <w:ind w:left="-709"/>
      <w:rPr>
        <w:rStyle w:val="Seitenzahl"/>
      </w:rPr>
    </w:pPr>
    <w:r>
      <w:rPr>
        <w:rStyle w:val="Seitenzahl"/>
      </w:rPr>
      <w:fldChar w:fldCharType="begin"/>
    </w:r>
    <w:r>
      <w:rPr>
        <w:rStyle w:val="Seitenzahl"/>
      </w:rPr>
      <w:instrText xml:space="preserve">PAGE  </w:instrText>
    </w:r>
    <w:r>
      <w:rPr>
        <w:rStyle w:val="Seitenzahl"/>
      </w:rPr>
      <w:fldChar w:fldCharType="separate"/>
    </w:r>
    <w:r w:rsidR="007655E4">
      <w:rPr>
        <w:rStyle w:val="Seitenzahl"/>
        <w:noProof/>
      </w:rPr>
      <w:t>2</w:t>
    </w:r>
    <w:r>
      <w:rPr>
        <w:rStyle w:val="Seitenzahl"/>
      </w:rPr>
      <w:fldChar w:fldCharType="end"/>
    </w:r>
  </w:p>
  <w:p w14:paraId="242B172F" w14:textId="77777777" w:rsidR="000A30F2" w:rsidRDefault="000A30F2" w:rsidP="008B481A">
    <w:pPr>
      <w:pStyle w:val="Fuzeile"/>
      <w:ind w:right="360" w:firstLine="360"/>
    </w:pPr>
  </w:p>
  <w:p w14:paraId="405CFE71" w14:textId="77777777" w:rsidR="000A30F2" w:rsidRPr="00EE5C98" w:rsidRDefault="000A30F2" w:rsidP="00895616">
    <w:pPr>
      <w:pStyle w:val="Kopfzeile"/>
      <w:framePr w:wrap="around" w:vAnchor="text" w:hAnchor="page" w:x="8079" w:y="201"/>
      <w:rPr>
        <w:rStyle w:val="Seitenzahl"/>
        <w:rFonts w:ascii="Arial" w:hAnsi="Arial" w:cs="Arial"/>
        <w:sz w:val="22"/>
        <w:szCs w:val="22"/>
      </w:rPr>
    </w:pPr>
    <w:r w:rsidRPr="00EE5C98">
      <w:rPr>
        <w:rStyle w:val="Seitenzahl"/>
        <w:rFonts w:ascii="Arial" w:hAnsi="Arial" w:cs="Arial"/>
        <w:sz w:val="22"/>
        <w:szCs w:val="22"/>
      </w:rPr>
      <w:fldChar w:fldCharType="begin"/>
    </w:r>
    <w:r w:rsidRPr="00EE5C98">
      <w:rPr>
        <w:rStyle w:val="Seitenzahl"/>
        <w:rFonts w:ascii="Arial" w:hAnsi="Arial" w:cs="Arial"/>
        <w:sz w:val="22"/>
        <w:szCs w:val="22"/>
      </w:rPr>
      <w:instrText xml:space="preserve">PAGE  </w:instrText>
    </w:r>
    <w:r w:rsidRPr="00EE5C98">
      <w:rPr>
        <w:rStyle w:val="Seitenzahl"/>
        <w:rFonts w:ascii="Arial" w:hAnsi="Arial" w:cs="Arial"/>
        <w:sz w:val="22"/>
        <w:szCs w:val="22"/>
      </w:rPr>
      <w:fldChar w:fldCharType="separate"/>
    </w:r>
    <w:r w:rsidR="007655E4">
      <w:rPr>
        <w:rStyle w:val="Seitenzahl"/>
        <w:rFonts w:ascii="Arial" w:hAnsi="Arial" w:cs="Arial"/>
        <w:noProof/>
        <w:sz w:val="22"/>
        <w:szCs w:val="22"/>
      </w:rPr>
      <w:t>2</w:t>
    </w:r>
    <w:r w:rsidRPr="00EE5C98">
      <w:rPr>
        <w:rStyle w:val="Seitenzahl"/>
        <w:rFonts w:ascii="Arial" w:hAnsi="Arial" w:cs="Arial"/>
        <w:sz w:val="22"/>
        <w:szCs w:val="22"/>
      </w:rPr>
      <w:fldChar w:fldCharType="end"/>
    </w:r>
  </w:p>
  <w:p w14:paraId="242533A1" w14:textId="77777777" w:rsidR="000A30F2" w:rsidRDefault="000A30F2" w:rsidP="008B481A">
    <w:pPr>
      <w:pStyle w:val="Fuzeile"/>
      <w:ind w:left="-709"/>
    </w:pPr>
  </w:p>
  <w:p w14:paraId="423A5AE4" w14:textId="77777777" w:rsidR="000A30F2" w:rsidRDefault="000A30F2" w:rsidP="008B481A">
    <w:pPr>
      <w:pStyle w:val="Fuzeile"/>
      <w:ind w:left="-709"/>
    </w:pPr>
  </w:p>
  <w:p w14:paraId="53BDA788" w14:textId="55881747" w:rsidR="000A30F2" w:rsidRDefault="000A30F2" w:rsidP="008B481A">
    <w:pPr>
      <w:pStyle w:val="Fuzeile"/>
      <w:ind w:left="-70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CDA37" w14:textId="77777777" w:rsidR="000A30F2" w:rsidRDefault="000A30F2">
    <w:pPr>
      <w:pStyle w:val="Fuzeile"/>
    </w:pPr>
  </w:p>
  <w:p w14:paraId="0A3C2FC0" w14:textId="77777777" w:rsidR="000A30F2" w:rsidRDefault="000A30F2">
    <w:pPr>
      <w:pStyle w:val="Fuzeile"/>
    </w:pPr>
    <w:r>
      <w:rPr>
        <w:noProof/>
        <w:lang w:eastAsia="de-DE"/>
      </w:rPr>
      <w:drawing>
        <wp:inline distT="0" distB="0" distL="0" distR="0" wp14:anchorId="061F1AC7" wp14:editId="7252E9D4">
          <wp:extent cx="6390640" cy="742442"/>
          <wp:effectExtent l="0" t="0" r="10160" b="0"/>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640" cy="7424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DDD00" w14:textId="77777777" w:rsidR="006D45A3" w:rsidRDefault="006D45A3" w:rsidP="00C246B8">
      <w:r>
        <w:separator/>
      </w:r>
    </w:p>
  </w:footnote>
  <w:footnote w:type="continuationSeparator" w:id="0">
    <w:p w14:paraId="35C2247F" w14:textId="77777777" w:rsidR="006D45A3" w:rsidRDefault="006D45A3" w:rsidP="00C2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35B18" w14:textId="77777777" w:rsidR="000A30F2" w:rsidRDefault="000A30F2" w:rsidP="00B2265B">
    <w:pPr>
      <w:pStyle w:val="Kopf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35438056" w14:textId="77777777" w:rsidR="000A30F2" w:rsidRDefault="000A30F2" w:rsidP="0059219B">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C68B1" w14:textId="457D5076" w:rsidR="000A30F2" w:rsidRDefault="000A30F2" w:rsidP="0059219B">
    <w:pPr>
      <w:pStyle w:val="Kopfzeile"/>
      <w:ind w:right="360" w:firstLine="360"/>
    </w:pPr>
  </w:p>
  <w:p w14:paraId="14893B40" w14:textId="77777777" w:rsidR="000A30F2" w:rsidRDefault="000A30F2" w:rsidP="00C246B8">
    <w:pPr>
      <w:pStyle w:val="Kopfzeile"/>
    </w:pPr>
  </w:p>
  <w:p w14:paraId="6FB2BDC5" w14:textId="77777777" w:rsidR="000A30F2" w:rsidRDefault="000A30F2">
    <w:pPr>
      <w:pStyle w:val="Kopfzeile"/>
    </w:pPr>
  </w:p>
  <w:p w14:paraId="37271F42" w14:textId="77777777" w:rsidR="000A30F2" w:rsidRDefault="000A30F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AAA39" w14:textId="77777777" w:rsidR="000A30F2" w:rsidRDefault="000A30F2" w:rsidP="00A418BC">
    <w:pPr>
      <w:pStyle w:val="Kopfzeile"/>
      <w:tabs>
        <w:tab w:val="clear" w:pos="9072"/>
        <w:tab w:val="right" w:pos="10065"/>
      </w:tabs>
      <w:ind w:left="-709" w:right="-1001"/>
    </w:pPr>
    <w:r>
      <w:rPr>
        <w:noProof/>
        <w:lang w:eastAsia="de-DE"/>
      </w:rPr>
      <w:drawing>
        <wp:inline distT="0" distB="0" distL="0" distR="0" wp14:anchorId="311B90FB" wp14:editId="0995A802">
          <wp:extent cx="3291840" cy="48768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840" cy="487680"/>
                  </a:xfrm>
                  <a:prstGeom prst="rect">
                    <a:avLst/>
                  </a:prstGeom>
                  <a:noFill/>
                  <a:ln>
                    <a:noFill/>
                  </a:ln>
                </pic:spPr>
              </pic:pic>
            </a:graphicData>
          </a:graphic>
        </wp:inline>
      </w:drawing>
    </w:r>
    <w:r>
      <w:tab/>
      <w:t xml:space="preserve">                          </w:t>
    </w:r>
    <w:r>
      <w:tab/>
    </w:r>
    <w:r>
      <w:rPr>
        <w:noProof/>
        <w:lang w:eastAsia="de-DE"/>
      </w:rPr>
      <w:drawing>
        <wp:inline distT="0" distB="0" distL="0" distR="0" wp14:anchorId="4D5AF864" wp14:editId="35F7FFDA">
          <wp:extent cx="2194560" cy="1981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4560" cy="1981200"/>
                  </a:xfrm>
                  <a:prstGeom prst="rect">
                    <a:avLst/>
                  </a:prstGeom>
                  <a:noFill/>
                  <a:ln>
                    <a:noFill/>
                  </a:ln>
                </pic:spPr>
              </pic:pic>
            </a:graphicData>
          </a:graphic>
        </wp:inline>
      </w:drawing>
    </w:r>
  </w:p>
  <w:p w14:paraId="28511BFC" w14:textId="77777777" w:rsidR="000A30F2" w:rsidRDefault="000A30F2" w:rsidP="00400B5E">
    <w:pPr>
      <w:pStyle w:val="Kopfzeile"/>
      <w:tabs>
        <w:tab w:val="clear" w:pos="9072"/>
        <w:tab w:val="right" w:pos="10065"/>
      </w:tabs>
      <w:ind w:right="-100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46B8"/>
    <w:rsid w:val="00042483"/>
    <w:rsid w:val="00043FF6"/>
    <w:rsid w:val="00053167"/>
    <w:rsid w:val="000928B2"/>
    <w:rsid w:val="000A30F2"/>
    <w:rsid w:val="000C7DE4"/>
    <w:rsid w:val="00125763"/>
    <w:rsid w:val="001719D2"/>
    <w:rsid w:val="00192068"/>
    <w:rsid w:val="00194338"/>
    <w:rsid w:val="00324F69"/>
    <w:rsid w:val="003607B6"/>
    <w:rsid w:val="003F0FD1"/>
    <w:rsid w:val="00400B5E"/>
    <w:rsid w:val="00450F86"/>
    <w:rsid w:val="00451741"/>
    <w:rsid w:val="0059219B"/>
    <w:rsid w:val="0060289B"/>
    <w:rsid w:val="00624DF4"/>
    <w:rsid w:val="0063269A"/>
    <w:rsid w:val="006D45A3"/>
    <w:rsid w:val="006D4E48"/>
    <w:rsid w:val="006D726A"/>
    <w:rsid w:val="0070641E"/>
    <w:rsid w:val="007378E8"/>
    <w:rsid w:val="007655E4"/>
    <w:rsid w:val="007A7A9C"/>
    <w:rsid w:val="00832470"/>
    <w:rsid w:val="0088349A"/>
    <w:rsid w:val="00895616"/>
    <w:rsid w:val="008B481A"/>
    <w:rsid w:val="00902515"/>
    <w:rsid w:val="00970418"/>
    <w:rsid w:val="009B0B42"/>
    <w:rsid w:val="00A418BC"/>
    <w:rsid w:val="00B2265B"/>
    <w:rsid w:val="00B54FBE"/>
    <w:rsid w:val="00BC7DA9"/>
    <w:rsid w:val="00C246B8"/>
    <w:rsid w:val="00CB2E4F"/>
    <w:rsid w:val="00CE4B73"/>
    <w:rsid w:val="00D2520B"/>
    <w:rsid w:val="00D54A19"/>
    <w:rsid w:val="00D708B8"/>
    <w:rsid w:val="00DE6405"/>
    <w:rsid w:val="00E13371"/>
    <w:rsid w:val="00EE5C98"/>
    <w:rsid w:val="00EF2750"/>
    <w:rsid w:val="00EF52C5"/>
    <w:rsid w:val="00FC46A8"/>
    <w:rsid w:val="00FE7D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B797E2"/>
  <w14:defaultImageDpi w14:val="300"/>
  <w15:docId w15:val="{831D035E-14AD-BD48-89A0-58EB2D2A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inorBidi"/>
        <w:sz w:val="24"/>
        <w:szCs w:val="24"/>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eastAsiaTheme="minorHAns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246B8"/>
    <w:pPr>
      <w:tabs>
        <w:tab w:val="center" w:pos="4536"/>
        <w:tab w:val="right" w:pos="9072"/>
      </w:tabs>
    </w:pPr>
  </w:style>
  <w:style w:type="character" w:customStyle="1" w:styleId="KopfzeileZchn">
    <w:name w:val="Kopfzeile Zchn"/>
    <w:basedOn w:val="Absatz-Standardschriftart"/>
    <w:link w:val="Kopfzeile"/>
    <w:uiPriority w:val="99"/>
    <w:rsid w:val="00C246B8"/>
    <w:rPr>
      <w:rFonts w:eastAsiaTheme="minorHAnsi"/>
      <w:lang w:eastAsia="en-US"/>
    </w:rPr>
  </w:style>
  <w:style w:type="paragraph" w:styleId="Fuzeile">
    <w:name w:val="footer"/>
    <w:basedOn w:val="Standard"/>
    <w:link w:val="FuzeileZchn"/>
    <w:uiPriority w:val="99"/>
    <w:unhideWhenUsed/>
    <w:rsid w:val="00C246B8"/>
    <w:pPr>
      <w:tabs>
        <w:tab w:val="center" w:pos="4536"/>
        <w:tab w:val="right" w:pos="9072"/>
      </w:tabs>
    </w:pPr>
  </w:style>
  <w:style w:type="character" w:customStyle="1" w:styleId="FuzeileZchn">
    <w:name w:val="Fußzeile Zchn"/>
    <w:basedOn w:val="Absatz-Standardschriftart"/>
    <w:link w:val="Fuzeile"/>
    <w:uiPriority w:val="99"/>
    <w:rsid w:val="00C246B8"/>
    <w:rPr>
      <w:rFonts w:eastAsiaTheme="minorHAnsi"/>
      <w:lang w:eastAsia="en-US"/>
    </w:rPr>
  </w:style>
  <w:style w:type="paragraph" w:styleId="Sprechblasentext">
    <w:name w:val="Balloon Text"/>
    <w:basedOn w:val="Standard"/>
    <w:link w:val="SprechblasentextZchn"/>
    <w:uiPriority w:val="99"/>
    <w:semiHidden/>
    <w:unhideWhenUsed/>
    <w:rsid w:val="00C246B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246B8"/>
    <w:rPr>
      <w:rFonts w:ascii="Lucida Grande" w:eastAsiaTheme="minorHAnsi" w:hAnsi="Lucida Grande" w:cs="Lucida Grande"/>
      <w:sz w:val="18"/>
      <w:szCs w:val="18"/>
      <w:lang w:eastAsia="en-US"/>
    </w:rPr>
  </w:style>
  <w:style w:type="paragraph" w:styleId="Textkrper3">
    <w:name w:val="Body Text 3"/>
    <w:basedOn w:val="Standard"/>
    <w:link w:val="Textkrper3Zchn"/>
    <w:rsid w:val="008B481A"/>
    <w:pPr>
      <w:spacing w:line="360" w:lineRule="auto"/>
      <w:ind w:right="2268"/>
      <w:jc w:val="both"/>
    </w:pPr>
    <w:rPr>
      <w:rFonts w:ascii="Futura" w:eastAsia="Times" w:hAnsi="Futura" w:cs="Times New Roman"/>
      <w:szCs w:val="20"/>
      <w:lang w:eastAsia="de-DE"/>
    </w:rPr>
  </w:style>
  <w:style w:type="character" w:customStyle="1" w:styleId="Textkrper3Zchn">
    <w:name w:val="Textkörper 3 Zchn"/>
    <w:basedOn w:val="Absatz-Standardschriftart"/>
    <w:link w:val="Textkrper3"/>
    <w:rsid w:val="008B481A"/>
    <w:rPr>
      <w:rFonts w:ascii="Futura" w:eastAsia="Times" w:hAnsi="Futura" w:cs="Times New Roman"/>
      <w:szCs w:val="20"/>
      <w:lang w:eastAsia="de-DE"/>
    </w:rPr>
  </w:style>
  <w:style w:type="character" w:styleId="Hyperlink">
    <w:name w:val="Hyperlink"/>
    <w:rsid w:val="008B481A"/>
    <w:rPr>
      <w:color w:val="0000FF"/>
      <w:u w:val="single"/>
    </w:rPr>
  </w:style>
  <w:style w:type="character" w:styleId="Seitenzahl">
    <w:name w:val="page number"/>
    <w:basedOn w:val="Absatz-Standardschriftart"/>
    <w:uiPriority w:val="99"/>
    <w:semiHidden/>
    <w:unhideWhenUsed/>
    <w:rsid w:val="008B4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4823</Characters>
  <Application>Microsoft Office Word</Application>
  <DocSecurity>0</DocSecurity>
  <Lines>40</Lines>
  <Paragraphs>11</Paragraphs>
  <ScaleCrop>false</ScaleCrop>
  <Company>Linnigpublic GmbH</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Paulien</dc:creator>
  <cp:keywords/>
  <dc:description/>
  <cp:lastModifiedBy>Linnigpublic</cp:lastModifiedBy>
  <cp:revision>42</cp:revision>
  <cp:lastPrinted>2016-08-11T14:23:00Z</cp:lastPrinted>
  <dcterms:created xsi:type="dcterms:W3CDTF">2013-09-06T14:56:00Z</dcterms:created>
  <dcterms:modified xsi:type="dcterms:W3CDTF">2019-01-23T14:04:00Z</dcterms:modified>
</cp:coreProperties>
</file>