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28C66" w14:textId="77777777" w:rsidR="00177E1B" w:rsidRPr="004739B3" w:rsidRDefault="00177E1B" w:rsidP="006E0B4F">
      <w:pPr>
        <w:pStyle w:val="berschrift3"/>
        <w:ind w:right="2268"/>
        <w:rPr>
          <w:rFonts w:ascii="Arial" w:hAnsi="Arial" w:cs="Arial"/>
        </w:rPr>
      </w:pPr>
    </w:p>
    <w:p w14:paraId="4540DAEE" w14:textId="77777777" w:rsidR="006E0B4F" w:rsidRPr="004739B3" w:rsidRDefault="006E0B4F" w:rsidP="006E0B4F">
      <w:pPr>
        <w:pStyle w:val="berschrift3"/>
        <w:ind w:right="2268"/>
        <w:rPr>
          <w:rFonts w:ascii="Arial" w:hAnsi="Arial" w:cs="Arial"/>
          <w:color w:val="000000"/>
          <w:sz w:val="26"/>
        </w:rPr>
      </w:pPr>
      <w:r w:rsidRPr="004739B3">
        <w:rPr>
          <w:rFonts w:ascii="Arial" w:hAnsi="Arial" w:cs="Arial"/>
        </w:rPr>
        <w:t>PRESSEINFORMATION</w:t>
      </w:r>
    </w:p>
    <w:p w14:paraId="641BA6F1" w14:textId="77777777" w:rsidR="006E0B4F" w:rsidRPr="004739B3" w:rsidRDefault="006E0B4F" w:rsidP="006E0B4F">
      <w:pPr>
        <w:rPr>
          <w:rFonts w:ascii="Arial" w:hAnsi="Arial" w:cs="Arial"/>
        </w:rPr>
      </w:pPr>
    </w:p>
    <w:p w14:paraId="13E04B2A" w14:textId="77777777" w:rsidR="006E0B4F" w:rsidRPr="004739B3" w:rsidRDefault="006E0B4F" w:rsidP="006E0B4F">
      <w:pPr>
        <w:rPr>
          <w:rFonts w:ascii="Arial" w:hAnsi="Arial" w:cs="Arial"/>
        </w:rPr>
      </w:pPr>
    </w:p>
    <w:p w14:paraId="1A77588F" w14:textId="77777777" w:rsidR="002B5BAB" w:rsidRPr="004739B3" w:rsidRDefault="002B5BAB" w:rsidP="00A14E80">
      <w:pPr>
        <w:pStyle w:val="berschrift3"/>
        <w:ind w:right="2268"/>
        <w:rPr>
          <w:rFonts w:ascii="Arial" w:hAnsi="Arial" w:cs="Arial"/>
          <w:b w:val="0"/>
          <w:szCs w:val="24"/>
        </w:rPr>
      </w:pPr>
    </w:p>
    <w:p w14:paraId="713BF81C" w14:textId="6C883F7F" w:rsidR="002B5BAB" w:rsidRPr="00EA7FDB" w:rsidRDefault="00824CBE" w:rsidP="00363593">
      <w:pPr>
        <w:spacing w:line="360" w:lineRule="auto"/>
        <w:ind w:right="2268"/>
        <w:jc w:val="both"/>
        <w:rPr>
          <w:rFonts w:ascii="Arial" w:hAnsi="Arial" w:cs="Arial"/>
          <w:b/>
          <w:spacing w:val="-2"/>
          <w:sz w:val="28"/>
          <w:szCs w:val="28"/>
        </w:rPr>
      </w:pPr>
      <w:r>
        <w:rPr>
          <w:rFonts w:ascii="Arial" w:hAnsi="Arial" w:cs="Arial"/>
          <w:b/>
          <w:spacing w:val="-2"/>
          <w:sz w:val="28"/>
          <w:szCs w:val="28"/>
        </w:rPr>
        <w:t>Richtige Konzept-Entscheidung</w:t>
      </w:r>
    </w:p>
    <w:p w14:paraId="51087618" w14:textId="77777777" w:rsidR="00EA7FDB" w:rsidRDefault="00EA7FDB" w:rsidP="00AD7218">
      <w:pPr>
        <w:spacing w:line="360" w:lineRule="auto"/>
        <w:jc w:val="both"/>
        <w:rPr>
          <w:rFonts w:ascii="Arial" w:hAnsi="Arial" w:cs="Arial"/>
          <w:b/>
        </w:rPr>
      </w:pPr>
    </w:p>
    <w:p w14:paraId="119B3E1B" w14:textId="087D41CC" w:rsidR="00667AB3" w:rsidRDefault="00824CBE" w:rsidP="006B3FD3">
      <w:pPr>
        <w:spacing w:line="360" w:lineRule="auto"/>
        <w:ind w:right="2268"/>
        <w:jc w:val="both"/>
        <w:rPr>
          <w:rFonts w:ascii="Arial" w:hAnsi="Arial" w:cs="Arial"/>
          <w:b/>
        </w:rPr>
      </w:pPr>
      <w:r>
        <w:rPr>
          <w:rFonts w:ascii="Arial" w:hAnsi="Arial" w:cs="Arial"/>
          <w:b/>
        </w:rPr>
        <w:t>„Tag des Bades“: Betriebe nutzten Kampagnen-Freiheit / VDS: Branchenaktion praxisgerecht weiterentwickelt / Positives Resümee / Vielfältige Kommunikation und starkes Medienecho / Erfolg durch vernetzte Module / Unterstützung erhöht Aufmerksamkeit / Exemplarische Teilnehmer-Beispiele / Engagement bringt konkrete Ergebnisse / Aufgeschlossene Verbraucher / 16. Auflage am 19. September 2020</w:t>
      </w:r>
    </w:p>
    <w:p w14:paraId="4F24D62A" w14:textId="4280E283" w:rsidR="006E0B4F" w:rsidRPr="004739B3" w:rsidRDefault="00D26AF5" w:rsidP="00AD7218">
      <w:pPr>
        <w:spacing w:line="360" w:lineRule="auto"/>
        <w:jc w:val="both"/>
        <w:rPr>
          <w:rFonts w:ascii="Arial" w:hAnsi="Arial" w:cs="Arial"/>
          <w:b/>
        </w:rPr>
      </w:pPr>
      <w:r w:rsidRPr="004739B3">
        <w:rPr>
          <w:rFonts w:ascii="Arial" w:hAnsi="Arial" w:cs="Arial"/>
          <w:noProof/>
          <w:sz w:val="28"/>
          <w:szCs w:val="28"/>
        </w:rPr>
        <mc:AlternateContent>
          <mc:Choice Requires="wps">
            <w:drawing>
              <wp:anchor distT="0" distB="0" distL="114300" distR="114300" simplePos="0" relativeHeight="251657728" behindDoc="0" locked="1" layoutInCell="1" allowOverlap="1" wp14:anchorId="755BADF5" wp14:editId="641D7B1E">
                <wp:simplePos x="0" y="0"/>
                <wp:positionH relativeFrom="column">
                  <wp:posOffset>5072380</wp:posOffset>
                </wp:positionH>
                <wp:positionV relativeFrom="page">
                  <wp:posOffset>2517140</wp:posOffset>
                </wp:positionV>
                <wp:extent cx="1394460" cy="27432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27432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7522BA" w14:textId="29E5484B" w:rsidR="001A4312" w:rsidRPr="003F40B8" w:rsidRDefault="000344B6" w:rsidP="006E0B4F">
                            <w:pPr>
                              <w:ind w:right="-108"/>
                              <w:rPr>
                                <w:rFonts w:ascii="Arial" w:hAnsi="Arial"/>
                                <w:sz w:val="20"/>
                              </w:rPr>
                            </w:pPr>
                            <w:r>
                              <w:rPr>
                                <w:rFonts w:ascii="Arial" w:hAnsi="Arial"/>
                                <w:sz w:val="20"/>
                              </w:rPr>
                              <w:t xml:space="preserve">Datum: </w:t>
                            </w:r>
                            <w:r w:rsidR="00676E8B">
                              <w:rPr>
                                <w:rFonts w:ascii="Arial" w:hAnsi="Arial"/>
                                <w:sz w:val="20"/>
                              </w:rPr>
                              <w:t>0</w:t>
                            </w:r>
                            <w:r w:rsidR="00350BBF">
                              <w:rPr>
                                <w:rFonts w:ascii="Arial" w:hAnsi="Arial"/>
                                <w:sz w:val="20"/>
                              </w:rPr>
                              <w:t>4</w:t>
                            </w:r>
                            <w:r w:rsidR="002B5BAB">
                              <w:rPr>
                                <w:rFonts w:ascii="Arial" w:hAnsi="Arial"/>
                                <w:sz w:val="20"/>
                              </w:rPr>
                              <w:t>.</w:t>
                            </w:r>
                            <w:r w:rsidR="00681CD4">
                              <w:rPr>
                                <w:rFonts w:ascii="Arial" w:hAnsi="Arial"/>
                                <w:sz w:val="20"/>
                              </w:rPr>
                              <w:t>1</w:t>
                            </w:r>
                            <w:r w:rsidR="00927AA7">
                              <w:rPr>
                                <w:rFonts w:ascii="Arial" w:hAnsi="Arial"/>
                                <w:sz w:val="20"/>
                              </w:rPr>
                              <w:t>0</w:t>
                            </w:r>
                            <w:r w:rsidR="002B5BAB">
                              <w:rPr>
                                <w:rFonts w:ascii="Arial" w:hAnsi="Arial"/>
                                <w:sz w:val="20"/>
                              </w:rPr>
                              <w:t>.201</w:t>
                            </w:r>
                            <w:r w:rsidR="00927AA7">
                              <w:rPr>
                                <w:rFonts w:ascii="Arial" w:hAnsi="Arial"/>
                                <w:sz w:val="20"/>
                              </w:rPr>
                              <w:t>9</w:t>
                            </w:r>
                            <w:r w:rsidR="001A4312" w:rsidRPr="003F40B8">
                              <w:rPr>
                                <w:rFonts w:ascii="Arial" w:hAnsi="Arial"/>
                                <w:sz w:val="20"/>
                              </w:rPr>
                              <w:t xml:space="preserve"> </w:t>
                            </w:r>
                          </w:p>
                        </w:txbxContent>
                      </wps:txbx>
                      <wps:bodyPr rot="0" vert="horz" wrap="square" lIns="126000" tIns="396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5BADF5" id="_x0000_t202" coordsize="21600,21600" o:spt="202" path="m,l,21600r21600,l21600,xe">
                <v:stroke joinstyle="miter"/>
                <v:path gradientshapeok="t" o:connecttype="rect"/>
              </v:shapetype>
              <v:shape id="Text Box 9" o:spid="_x0000_s1026" type="#_x0000_t202" style="position:absolute;left:0;text-align:left;margin-left:399.4pt;margin-top:198.2pt;width:109.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" stroked="f">
                <v:fill opacity="32896f"/>
                <v:textbox inset="3.5mm,1.1mm">
                  <w:txbxContent>
                    <w:p w14:paraId="7A7522BA" w14:textId="29E5484B" w:rsidR="001A4312" w:rsidRPr="003F40B8" w:rsidRDefault="000344B6" w:rsidP="006E0B4F">
                      <w:pPr>
                        <w:ind w:right="-108"/>
                        <w:rPr>
                          <w:rFonts w:ascii="Arial" w:hAnsi="Arial"/>
                          <w:sz w:val="20"/>
                        </w:rPr>
                      </w:pPr>
                      <w:r>
                        <w:rPr>
                          <w:rFonts w:ascii="Arial" w:hAnsi="Arial"/>
                          <w:sz w:val="20"/>
                        </w:rPr>
                        <w:t xml:space="preserve">Datum: </w:t>
                      </w:r>
                      <w:r w:rsidR="00676E8B">
                        <w:rPr>
                          <w:rFonts w:ascii="Arial" w:hAnsi="Arial"/>
                          <w:sz w:val="20"/>
                        </w:rPr>
                        <w:t>0</w:t>
                      </w:r>
                      <w:r w:rsidR="00350BBF">
                        <w:rPr>
                          <w:rFonts w:ascii="Arial" w:hAnsi="Arial"/>
                          <w:sz w:val="20"/>
                        </w:rPr>
                        <w:t>4</w:t>
                      </w:r>
                      <w:r w:rsidR="002B5BAB">
                        <w:rPr>
                          <w:rFonts w:ascii="Arial" w:hAnsi="Arial"/>
                          <w:sz w:val="20"/>
                        </w:rPr>
                        <w:t>.</w:t>
                      </w:r>
                      <w:r w:rsidR="00681CD4">
                        <w:rPr>
                          <w:rFonts w:ascii="Arial" w:hAnsi="Arial"/>
                          <w:sz w:val="20"/>
                        </w:rPr>
                        <w:t>1</w:t>
                      </w:r>
                      <w:r w:rsidR="00927AA7">
                        <w:rPr>
                          <w:rFonts w:ascii="Arial" w:hAnsi="Arial"/>
                          <w:sz w:val="20"/>
                        </w:rPr>
                        <w:t>0</w:t>
                      </w:r>
                      <w:r w:rsidR="002B5BAB">
                        <w:rPr>
                          <w:rFonts w:ascii="Arial" w:hAnsi="Arial"/>
                          <w:sz w:val="20"/>
                        </w:rPr>
                        <w:t>.201</w:t>
                      </w:r>
                      <w:r w:rsidR="00927AA7">
                        <w:rPr>
                          <w:rFonts w:ascii="Arial" w:hAnsi="Arial"/>
                          <w:sz w:val="20"/>
                        </w:rPr>
                        <w:t>9</w:t>
                      </w:r>
                      <w:r w:rsidR="001A4312" w:rsidRPr="003F40B8">
                        <w:rPr>
                          <w:rFonts w:ascii="Arial" w:hAnsi="Arial"/>
                          <w:sz w:val="20"/>
                        </w:rPr>
                        <w:t xml:space="preserve"> </w:t>
                      </w:r>
                    </w:p>
                  </w:txbxContent>
                </v:textbox>
                <w10:wrap anchory="page"/>
                <w10:anchorlock/>
              </v:shape>
            </w:pict>
          </mc:Fallback>
        </mc:AlternateContent>
      </w:r>
    </w:p>
    <w:p w14:paraId="460DC916" w14:textId="575896DE" w:rsidR="00821880" w:rsidRDefault="006E0B4F" w:rsidP="00676E8B">
      <w:pPr>
        <w:spacing w:line="360" w:lineRule="auto"/>
        <w:ind w:right="2268"/>
        <w:jc w:val="both"/>
        <w:rPr>
          <w:rFonts w:ascii="Arial" w:hAnsi="Arial" w:cs="Arial"/>
        </w:rPr>
      </w:pPr>
      <w:r w:rsidRPr="00EA7FDB">
        <w:rPr>
          <w:rFonts w:ascii="Arial" w:hAnsi="Arial" w:cs="Arial"/>
          <w:b/>
          <w:sz w:val="22"/>
          <w:szCs w:val="22"/>
        </w:rPr>
        <w:t>Bonn – (</w:t>
      </w:r>
      <w:proofErr w:type="spellStart"/>
      <w:r w:rsidRPr="00EA7FDB">
        <w:rPr>
          <w:rFonts w:ascii="Arial" w:hAnsi="Arial" w:cs="Arial"/>
          <w:b/>
          <w:sz w:val="22"/>
          <w:szCs w:val="22"/>
        </w:rPr>
        <w:t>vds</w:t>
      </w:r>
      <w:proofErr w:type="spellEnd"/>
      <w:r w:rsidRPr="00EA7FDB">
        <w:rPr>
          <w:rFonts w:ascii="Arial" w:hAnsi="Arial" w:cs="Arial"/>
          <w:b/>
          <w:sz w:val="22"/>
          <w:szCs w:val="22"/>
        </w:rPr>
        <w:t>)</w:t>
      </w:r>
      <w:r w:rsidRPr="00EA7FDB">
        <w:rPr>
          <w:rFonts w:ascii="Arial" w:hAnsi="Arial" w:cs="Arial"/>
          <w:sz w:val="22"/>
          <w:szCs w:val="22"/>
        </w:rPr>
        <w:t xml:space="preserve"> </w:t>
      </w:r>
      <w:r w:rsidR="00681CD4">
        <w:rPr>
          <w:rFonts w:ascii="Arial" w:hAnsi="Arial" w:cs="Arial"/>
        </w:rPr>
        <w:t>Von der „richtigen und deshalb auch für die Zukunft tragfähigen Entscheidung“ spricht die Vereinigung Deutsche Sanitärwirtschaf</w:t>
      </w:r>
      <w:r w:rsidR="000955C5">
        <w:rPr>
          <w:rFonts w:ascii="Arial" w:hAnsi="Arial" w:cs="Arial"/>
        </w:rPr>
        <w:t>t</w:t>
      </w:r>
      <w:r w:rsidR="00681CD4">
        <w:rPr>
          <w:rFonts w:ascii="Arial" w:hAnsi="Arial" w:cs="Arial"/>
        </w:rPr>
        <w:t xml:space="preserve"> (VDS) in </w:t>
      </w:r>
      <w:r w:rsidR="000955C5">
        <w:rPr>
          <w:rFonts w:ascii="Arial" w:hAnsi="Arial" w:cs="Arial"/>
        </w:rPr>
        <w:t>i</w:t>
      </w:r>
      <w:r w:rsidR="00681CD4">
        <w:rPr>
          <w:rFonts w:ascii="Arial" w:hAnsi="Arial" w:cs="Arial"/>
        </w:rPr>
        <w:t>hrem Rückblick auf den bundesweiten „Tag des Bades“. Damit weist die Branchen-Dachorganisation auf die Akzeptanz de</w:t>
      </w:r>
      <w:r w:rsidR="000955C5">
        <w:rPr>
          <w:rFonts w:ascii="Arial" w:hAnsi="Arial" w:cs="Arial"/>
        </w:rPr>
        <w:t>s</w:t>
      </w:r>
      <w:r w:rsidR="00681CD4">
        <w:rPr>
          <w:rFonts w:ascii="Arial" w:hAnsi="Arial" w:cs="Arial"/>
        </w:rPr>
        <w:t xml:space="preserve"> neuen Konzeptes hin, für die am 21. September 2019 zum 15. Mal realisierte Verbraucheraktion zwei eigenständige Kampagnen zu entwickeln. Die dadurch für die mitwirkenden Betriebe geschaffene Möglichkeit, fre</w:t>
      </w:r>
      <w:r w:rsidR="000955C5">
        <w:rPr>
          <w:rFonts w:ascii="Arial" w:hAnsi="Arial" w:cs="Arial"/>
        </w:rPr>
        <w:t>i</w:t>
      </w:r>
      <w:r w:rsidR="00681CD4">
        <w:rPr>
          <w:rFonts w:ascii="Arial" w:hAnsi="Arial" w:cs="Arial"/>
        </w:rPr>
        <w:t xml:space="preserve"> unter den Themen „Gesundheit“ und „Farbe“ zu wählen, habe die „gewünschten Effekte“ erzielt. Darauf lassen jedenfalls, betont Geschäftsführer Jens J. Wischmann, die VDS-Recherchen ebenso schließen wie die eingegangenen </w:t>
      </w:r>
      <w:r w:rsidR="000955C5">
        <w:rPr>
          <w:rFonts w:ascii="Arial" w:hAnsi="Arial" w:cs="Arial"/>
        </w:rPr>
        <w:t>Bewertungen. Nach</w:t>
      </w:r>
      <w:r w:rsidR="00681CD4">
        <w:rPr>
          <w:rFonts w:ascii="Arial" w:hAnsi="Arial" w:cs="Arial"/>
        </w:rPr>
        <w:t xml:space="preserve"> </w:t>
      </w:r>
      <w:r w:rsidR="000955C5">
        <w:rPr>
          <w:rFonts w:ascii="Arial" w:hAnsi="Arial" w:cs="Arial"/>
        </w:rPr>
        <w:t>vorläufiger</w:t>
      </w:r>
      <w:r w:rsidR="00681CD4">
        <w:rPr>
          <w:rFonts w:ascii="Arial" w:hAnsi="Arial" w:cs="Arial"/>
        </w:rPr>
        <w:t xml:space="preserve"> Analyse zeichne sich etwa eine „50/50-Aufteilung“ ab. Dazu passe dann letztlich die redaktionelle Ankündigung einer süddeutschen Tageszeitung, die die beiden zentralen Slogans zur Überschrift „Wohlgefühl in bunter Mischung“ kombinierte.</w:t>
      </w:r>
    </w:p>
    <w:p w14:paraId="3C3703A5" w14:textId="2593A6D0" w:rsidR="00681CD4" w:rsidRDefault="00681CD4" w:rsidP="00676E8B">
      <w:pPr>
        <w:spacing w:line="360" w:lineRule="auto"/>
        <w:ind w:right="2268"/>
        <w:jc w:val="both"/>
        <w:rPr>
          <w:rFonts w:ascii="Arial" w:hAnsi="Arial" w:cs="Arial"/>
        </w:rPr>
      </w:pPr>
    </w:p>
    <w:p w14:paraId="2C73332F" w14:textId="35D7F133" w:rsidR="00681CD4" w:rsidRDefault="00681CD4" w:rsidP="00676E8B">
      <w:pPr>
        <w:spacing w:line="360" w:lineRule="auto"/>
        <w:ind w:right="2268"/>
        <w:jc w:val="both"/>
        <w:rPr>
          <w:rFonts w:ascii="Arial" w:hAnsi="Arial" w:cs="Arial"/>
        </w:rPr>
      </w:pPr>
      <w:r>
        <w:rPr>
          <w:rFonts w:ascii="Arial" w:hAnsi="Arial" w:cs="Arial"/>
        </w:rPr>
        <w:t>Auch dieses Veröffentlichungs-Beispiel beruhe im Übrigen auf der wieder umfassenden nationalen Kommunikations- und Medienarbeit.</w:t>
      </w:r>
      <w:r w:rsidR="007A6019">
        <w:rPr>
          <w:rFonts w:ascii="Arial" w:hAnsi="Arial" w:cs="Arial"/>
        </w:rPr>
        <w:t xml:space="preserve"> Ihr breites und professionell verzahntes Spektrum sorgte, wie es heißt, erneut für ein starkes flächendeckendes Echo. Es reiche weit über den „klassischen und natürlich nach wie vor unverzichtbaren Print-Bereich“ hinaus. Die</w:t>
      </w:r>
      <w:r w:rsidR="000955C5">
        <w:rPr>
          <w:rFonts w:ascii="Arial" w:hAnsi="Arial" w:cs="Arial"/>
        </w:rPr>
        <w:t xml:space="preserve"> stetig</w:t>
      </w:r>
      <w:r w:rsidR="007A6019">
        <w:rPr>
          <w:rFonts w:ascii="Arial" w:hAnsi="Arial" w:cs="Arial"/>
        </w:rPr>
        <w:t xml:space="preserve"> wachsende Online-Präsenz zeige, wie gut die zentrale Bad-Kommunikation </w:t>
      </w:r>
      <w:r w:rsidR="000955C5">
        <w:rPr>
          <w:rFonts w:ascii="Arial" w:hAnsi="Arial" w:cs="Arial"/>
        </w:rPr>
        <w:t>ferner</w:t>
      </w:r>
      <w:r w:rsidR="007A6019">
        <w:rPr>
          <w:rFonts w:ascii="Arial" w:hAnsi="Arial" w:cs="Arial"/>
        </w:rPr>
        <w:t xml:space="preserve"> auf der digitalen Eben</w:t>
      </w:r>
      <w:r w:rsidR="000955C5">
        <w:rPr>
          <w:rFonts w:ascii="Arial" w:hAnsi="Arial" w:cs="Arial"/>
        </w:rPr>
        <w:t>e</w:t>
      </w:r>
      <w:r w:rsidR="007A6019">
        <w:rPr>
          <w:rFonts w:ascii="Arial" w:hAnsi="Arial" w:cs="Arial"/>
        </w:rPr>
        <w:t xml:space="preserve"> funktioniere.</w:t>
      </w:r>
    </w:p>
    <w:p w14:paraId="5C3E6846" w14:textId="61333273" w:rsidR="007A6019" w:rsidRDefault="007A6019" w:rsidP="00676E8B">
      <w:pPr>
        <w:spacing w:line="360" w:lineRule="auto"/>
        <w:ind w:right="2268"/>
        <w:jc w:val="both"/>
        <w:rPr>
          <w:rFonts w:ascii="Arial" w:hAnsi="Arial" w:cs="Arial"/>
        </w:rPr>
      </w:pPr>
    </w:p>
    <w:p w14:paraId="04234AA3" w14:textId="76CED4FF" w:rsidR="007A6019" w:rsidRDefault="007A6019" w:rsidP="00676E8B">
      <w:pPr>
        <w:spacing w:line="360" w:lineRule="auto"/>
        <w:ind w:right="2268"/>
        <w:jc w:val="both"/>
        <w:rPr>
          <w:rFonts w:ascii="Arial" w:hAnsi="Arial" w:cs="Arial"/>
        </w:rPr>
      </w:pPr>
      <w:r>
        <w:rPr>
          <w:rFonts w:ascii="Arial" w:hAnsi="Arial" w:cs="Arial"/>
        </w:rPr>
        <w:t xml:space="preserve">Der anhaltende Erfolg der Maßnahmen basiert laut Wischmann auf den </w:t>
      </w:r>
      <w:r w:rsidR="000955C5">
        <w:rPr>
          <w:rFonts w:ascii="Arial" w:hAnsi="Arial" w:cs="Arial"/>
        </w:rPr>
        <w:t xml:space="preserve">einzelnen </w:t>
      </w:r>
      <w:r>
        <w:rPr>
          <w:rFonts w:ascii="Arial" w:hAnsi="Arial" w:cs="Arial"/>
        </w:rPr>
        <w:t xml:space="preserve">Modulen der systematischen PR-, Internet- und </w:t>
      </w:r>
      <w:proofErr w:type="spellStart"/>
      <w:r>
        <w:rPr>
          <w:rFonts w:ascii="Arial" w:hAnsi="Arial" w:cs="Arial"/>
        </w:rPr>
        <w:t>Social</w:t>
      </w:r>
      <w:proofErr w:type="spellEnd"/>
      <w:r>
        <w:rPr>
          <w:rFonts w:ascii="Arial" w:hAnsi="Arial" w:cs="Arial"/>
        </w:rPr>
        <w:t xml:space="preserve"> Media-Aktivitäten einerseits und ihrer konsequenten Vernetzung andererseits. Die medienübergreifende Integration der Badbotschafterin Franziska van Almsick schlage hier ebenso positiv zu Buche wie die aktuelle Informations-Vielfalt auf den Websites </w:t>
      </w:r>
      <w:r w:rsidRPr="007A6019">
        <w:rPr>
          <w:rFonts w:ascii="Arial" w:hAnsi="Arial" w:cs="Arial"/>
        </w:rPr>
        <w:t>www.gutesbad.de</w:t>
      </w:r>
      <w:r>
        <w:rPr>
          <w:rFonts w:ascii="Arial" w:hAnsi="Arial" w:cs="Arial"/>
        </w:rPr>
        <w:t xml:space="preserve"> und </w:t>
      </w:r>
      <w:r w:rsidRPr="007A6019">
        <w:rPr>
          <w:rFonts w:ascii="Arial" w:hAnsi="Arial" w:cs="Arial"/>
        </w:rPr>
        <w:t>www.sanitaerwirtschaft.de</w:t>
      </w:r>
      <w:r>
        <w:rPr>
          <w:rFonts w:ascii="Arial" w:hAnsi="Arial" w:cs="Arial"/>
        </w:rPr>
        <w:t xml:space="preserve">. Erfreulich sei in dem Kontext </w:t>
      </w:r>
      <w:r w:rsidR="000955C5">
        <w:rPr>
          <w:rFonts w:ascii="Arial" w:hAnsi="Arial" w:cs="Arial"/>
        </w:rPr>
        <w:t>die</w:t>
      </w:r>
      <w:r>
        <w:rPr>
          <w:rFonts w:ascii="Arial" w:hAnsi="Arial" w:cs="Arial"/>
        </w:rPr>
        <w:t xml:space="preserve"> </w:t>
      </w:r>
      <w:r w:rsidR="000955C5">
        <w:rPr>
          <w:rFonts w:ascii="Arial" w:hAnsi="Arial" w:cs="Arial"/>
        </w:rPr>
        <w:t xml:space="preserve">größere Verlinkungs-Bereitschaft </w:t>
      </w:r>
      <w:r>
        <w:rPr>
          <w:rFonts w:ascii="Arial" w:hAnsi="Arial" w:cs="Arial"/>
        </w:rPr>
        <w:t>innerhalb der Branche. All das fördere die Aufmerksamkeit für den „Tag des Bades“.</w:t>
      </w:r>
    </w:p>
    <w:p w14:paraId="724C3A0A" w14:textId="715B9714" w:rsidR="004B4FF3" w:rsidRDefault="004B4FF3" w:rsidP="00676E8B">
      <w:pPr>
        <w:spacing w:line="360" w:lineRule="auto"/>
        <w:ind w:right="2268"/>
        <w:jc w:val="both"/>
        <w:rPr>
          <w:rFonts w:ascii="Arial" w:hAnsi="Arial" w:cs="Arial"/>
        </w:rPr>
      </w:pPr>
    </w:p>
    <w:p w14:paraId="61BFC76F" w14:textId="60C65E65" w:rsidR="004B4FF3" w:rsidRPr="004B4FF3" w:rsidRDefault="000955C5" w:rsidP="00676E8B">
      <w:pPr>
        <w:spacing w:line="360" w:lineRule="auto"/>
        <w:ind w:right="2268"/>
        <w:jc w:val="both"/>
        <w:rPr>
          <w:rFonts w:ascii="Arial" w:hAnsi="Arial" w:cs="Arial"/>
          <w:b/>
          <w:bCs/>
        </w:rPr>
      </w:pPr>
      <w:r>
        <w:rPr>
          <w:rFonts w:ascii="Arial" w:hAnsi="Arial" w:cs="Arial"/>
          <w:b/>
          <w:bCs/>
        </w:rPr>
        <w:t>Bonner Bestätigung</w:t>
      </w:r>
    </w:p>
    <w:p w14:paraId="7B111654" w14:textId="59929325" w:rsidR="004B4FF3" w:rsidRDefault="004B4FF3" w:rsidP="00676E8B">
      <w:pPr>
        <w:spacing w:line="360" w:lineRule="auto"/>
        <w:ind w:right="2268"/>
        <w:jc w:val="both"/>
        <w:rPr>
          <w:rFonts w:ascii="Arial" w:hAnsi="Arial" w:cs="Arial"/>
        </w:rPr>
      </w:pPr>
    </w:p>
    <w:p w14:paraId="6723CB61" w14:textId="5164CFB2" w:rsidR="004B4FF3" w:rsidRDefault="004B4FF3" w:rsidP="00676E8B">
      <w:pPr>
        <w:spacing w:line="360" w:lineRule="auto"/>
        <w:ind w:right="2268"/>
        <w:jc w:val="both"/>
        <w:rPr>
          <w:rFonts w:ascii="Arial" w:hAnsi="Arial" w:cs="Arial"/>
        </w:rPr>
      </w:pPr>
      <w:r>
        <w:rPr>
          <w:rFonts w:ascii="Arial" w:hAnsi="Arial" w:cs="Arial"/>
        </w:rPr>
        <w:t xml:space="preserve">Wie der Verband meldet, mussten sich die Firmen 2019 wie schon im Vorjahr weder zentral anmelden noch registrieren (lassen). Deshalb könne man keine Zahlen der teilnehmenden Betriebe bzw. Ausstellungen nennen. Die angebotenen </w:t>
      </w:r>
      <w:r w:rsidR="000955C5">
        <w:rPr>
          <w:rFonts w:ascii="Arial" w:hAnsi="Arial" w:cs="Arial"/>
        </w:rPr>
        <w:t>A</w:t>
      </w:r>
      <w:r>
        <w:rPr>
          <w:rFonts w:ascii="Arial" w:hAnsi="Arial" w:cs="Arial"/>
        </w:rPr>
        <w:t>ktionsmittel waren danach ausschließlich in den Mitgliederbereichen der Internetplattform</w:t>
      </w:r>
      <w:r w:rsidR="00C57594">
        <w:rPr>
          <w:rFonts w:ascii="Arial" w:hAnsi="Arial" w:cs="Arial"/>
        </w:rPr>
        <w:t>en von ZVSHK und DG Haustechnik</w:t>
      </w:r>
      <w:r w:rsidR="00E32A70">
        <w:rPr>
          <w:rFonts w:ascii="Arial" w:hAnsi="Arial" w:cs="Arial"/>
        </w:rPr>
        <w:t xml:space="preserve"> verfügbar. In dem Zusammenhang hebt Wischmann die „engagierte Präsentation und Unterstützung“ durch die Interessenvertretungen von Fachhandwerk und Fachgroßhandel hervor. Aber auch Landesverbände, Innungen und Industriepartner hätten die „gemeinsame Sache“ aktiv </w:t>
      </w:r>
      <w:r w:rsidR="00E32A70">
        <w:rPr>
          <w:rFonts w:ascii="Arial" w:hAnsi="Arial" w:cs="Arial"/>
        </w:rPr>
        <w:lastRenderedPageBreak/>
        <w:t>begleitet. Den „signifikanten Anstieg“ der Abrufe der unterschiedlichen VDS-Broschüren vor dem Event stuft der Geschäftsführer als Indiz für</w:t>
      </w:r>
      <w:r w:rsidR="000955C5">
        <w:rPr>
          <w:rFonts w:ascii="Arial" w:hAnsi="Arial" w:cs="Arial"/>
        </w:rPr>
        <w:t xml:space="preserve"> einen</w:t>
      </w:r>
      <w:r w:rsidR="00E32A70">
        <w:rPr>
          <w:rFonts w:ascii="Arial" w:hAnsi="Arial" w:cs="Arial"/>
        </w:rPr>
        <w:t xml:space="preserve"> „kräftigen Vor-Ort-Einsatz“ ein.</w:t>
      </w:r>
    </w:p>
    <w:p w14:paraId="1CDB0F38" w14:textId="1AE38F05" w:rsidR="00E32A70" w:rsidRDefault="00E32A70" w:rsidP="00676E8B">
      <w:pPr>
        <w:spacing w:line="360" w:lineRule="auto"/>
        <w:ind w:right="2268"/>
        <w:jc w:val="both"/>
        <w:rPr>
          <w:rFonts w:ascii="Arial" w:hAnsi="Arial" w:cs="Arial"/>
        </w:rPr>
      </w:pPr>
    </w:p>
    <w:p w14:paraId="6A8C11AE" w14:textId="1AEB308E" w:rsidR="00E32A70" w:rsidRDefault="00E32A70" w:rsidP="00676E8B">
      <w:pPr>
        <w:spacing w:line="360" w:lineRule="auto"/>
        <w:ind w:right="2268"/>
        <w:jc w:val="both"/>
        <w:rPr>
          <w:rFonts w:ascii="Arial" w:hAnsi="Arial" w:cs="Arial"/>
        </w:rPr>
      </w:pPr>
      <w:r>
        <w:rPr>
          <w:rFonts w:ascii="Arial" w:hAnsi="Arial" w:cs="Arial"/>
        </w:rPr>
        <w:t>Das bestätigte die Bonner Josef Küpper Söhne GmbH gleich in drei eigenen Ausstellungen. Der Handwerksbetrieb entschied sich für die „</w:t>
      </w:r>
      <w:r w:rsidR="000955C5">
        <w:rPr>
          <w:rFonts w:ascii="Arial" w:hAnsi="Arial" w:cs="Arial"/>
        </w:rPr>
        <w:t>B</w:t>
      </w:r>
      <w:r>
        <w:rPr>
          <w:rFonts w:ascii="Arial" w:hAnsi="Arial" w:cs="Arial"/>
        </w:rPr>
        <w:t>unte Mischung“ und damit für das (Kompetenz-)Thema „Farbe“. Warum? „Weil die Kampagne hier und heute besser zu uns passte“, erklärt</w:t>
      </w:r>
      <w:r w:rsidR="000955C5">
        <w:rPr>
          <w:rFonts w:ascii="Arial" w:hAnsi="Arial" w:cs="Arial"/>
        </w:rPr>
        <w:t>e</w:t>
      </w:r>
      <w:r>
        <w:rPr>
          <w:rFonts w:ascii="Arial" w:hAnsi="Arial" w:cs="Arial"/>
        </w:rPr>
        <w:t xml:space="preserve"> Peter Küpper. In der dritten Generation leitet er das Familienunternehmen, das rund 100 Mitarbeiter beschäftigt und 2019 ein besondere</w:t>
      </w:r>
      <w:r w:rsidR="000955C5">
        <w:rPr>
          <w:rFonts w:ascii="Arial" w:hAnsi="Arial" w:cs="Arial"/>
        </w:rPr>
        <w:t>s</w:t>
      </w:r>
      <w:r>
        <w:rPr>
          <w:rFonts w:ascii="Arial" w:hAnsi="Arial" w:cs="Arial"/>
        </w:rPr>
        <w:t xml:space="preserve"> Jubiläum</w:t>
      </w:r>
      <w:r w:rsidR="000955C5">
        <w:rPr>
          <w:rFonts w:ascii="Arial" w:hAnsi="Arial" w:cs="Arial"/>
        </w:rPr>
        <w:t xml:space="preserve"> feiert</w:t>
      </w:r>
      <w:r>
        <w:rPr>
          <w:rFonts w:ascii="Arial" w:hAnsi="Arial" w:cs="Arial"/>
        </w:rPr>
        <w:t>: Seit 100 Jahren ist es in der früheren Bundeshauptstadt</w:t>
      </w:r>
      <w:r w:rsidR="000955C5">
        <w:rPr>
          <w:rFonts w:ascii="Arial" w:hAnsi="Arial" w:cs="Arial"/>
        </w:rPr>
        <w:t xml:space="preserve"> sowie in der Region</w:t>
      </w:r>
      <w:r>
        <w:rPr>
          <w:rFonts w:ascii="Arial" w:hAnsi="Arial" w:cs="Arial"/>
        </w:rPr>
        <w:t xml:space="preserve"> zuhause und aktiv.</w:t>
      </w:r>
    </w:p>
    <w:p w14:paraId="02F207D7" w14:textId="77777777" w:rsidR="00E32A70" w:rsidRDefault="00E32A70" w:rsidP="00676E8B">
      <w:pPr>
        <w:spacing w:line="360" w:lineRule="auto"/>
        <w:ind w:right="2268"/>
        <w:jc w:val="both"/>
        <w:rPr>
          <w:rFonts w:ascii="Arial" w:hAnsi="Arial" w:cs="Arial"/>
        </w:rPr>
      </w:pPr>
    </w:p>
    <w:p w14:paraId="26F264B8" w14:textId="4BB2855C" w:rsidR="00E32A70" w:rsidRDefault="00E32A70" w:rsidP="00676E8B">
      <w:pPr>
        <w:spacing w:line="360" w:lineRule="auto"/>
        <w:ind w:right="2268"/>
        <w:jc w:val="both"/>
        <w:rPr>
          <w:rFonts w:ascii="Arial" w:hAnsi="Arial" w:cs="Arial"/>
        </w:rPr>
      </w:pPr>
      <w:r>
        <w:rPr>
          <w:rFonts w:ascii="Arial" w:hAnsi="Arial" w:cs="Arial"/>
        </w:rPr>
        <w:t xml:space="preserve">Der SHK-Profi </w:t>
      </w:r>
      <w:r w:rsidR="000955C5">
        <w:rPr>
          <w:rFonts w:ascii="Arial" w:hAnsi="Arial" w:cs="Arial"/>
        </w:rPr>
        <w:t>habe</w:t>
      </w:r>
      <w:r>
        <w:rPr>
          <w:rFonts w:ascii="Arial" w:hAnsi="Arial" w:cs="Arial"/>
        </w:rPr>
        <w:t xml:space="preserve"> buchstäblich eine Menge in den „Tag des Bades“</w:t>
      </w:r>
      <w:r w:rsidR="000955C5">
        <w:rPr>
          <w:rFonts w:ascii="Arial" w:hAnsi="Arial" w:cs="Arial"/>
        </w:rPr>
        <w:t xml:space="preserve"> investiert</w:t>
      </w:r>
      <w:r>
        <w:rPr>
          <w:rFonts w:ascii="Arial" w:hAnsi="Arial" w:cs="Arial"/>
        </w:rPr>
        <w:t>. Großflächenplakate, Anzeigen in de</w:t>
      </w:r>
      <w:r w:rsidR="000955C5">
        <w:rPr>
          <w:rFonts w:ascii="Arial" w:hAnsi="Arial" w:cs="Arial"/>
        </w:rPr>
        <w:t>m</w:t>
      </w:r>
      <w:r>
        <w:rPr>
          <w:rFonts w:ascii="Arial" w:hAnsi="Arial" w:cs="Arial"/>
        </w:rPr>
        <w:t xml:space="preserve"> lokalen Hausbesitzermagazin und einer wichtigen Tageszeitung, Radio-Werbung in der ganzen Vor</w:t>
      </w:r>
      <w:r w:rsidR="000955C5">
        <w:rPr>
          <w:rFonts w:ascii="Arial" w:hAnsi="Arial" w:cs="Arial"/>
        </w:rPr>
        <w:t>w</w:t>
      </w:r>
      <w:r>
        <w:rPr>
          <w:rFonts w:ascii="Arial" w:hAnsi="Arial" w:cs="Arial"/>
        </w:rPr>
        <w:t xml:space="preserve">oche mit vier bis sechs Spots pro Tag sowie ein spezielles Gewinnspiel sollten interessierte </w:t>
      </w:r>
      <w:r w:rsidR="000955C5">
        <w:rPr>
          <w:rFonts w:ascii="Arial" w:hAnsi="Arial" w:cs="Arial"/>
        </w:rPr>
        <w:t>Gäste</w:t>
      </w:r>
      <w:r>
        <w:rPr>
          <w:rFonts w:ascii="Arial" w:hAnsi="Arial" w:cs="Arial"/>
        </w:rPr>
        <w:t xml:space="preserve"> in die Ausstellungen locken. Mit Erfolg: Über 50 Besucher bzw. Besuchergruppen – davon weit über die Hälfte neue </w:t>
      </w:r>
      <w:r w:rsidR="000955C5">
        <w:rPr>
          <w:rFonts w:ascii="Arial" w:hAnsi="Arial" w:cs="Arial"/>
        </w:rPr>
        <w:t>Kontakte</w:t>
      </w:r>
      <w:r>
        <w:rPr>
          <w:rFonts w:ascii="Arial" w:hAnsi="Arial" w:cs="Arial"/>
        </w:rPr>
        <w:t xml:space="preserve"> – nutz</w:t>
      </w:r>
      <w:r w:rsidR="000955C5">
        <w:rPr>
          <w:rFonts w:ascii="Arial" w:hAnsi="Arial" w:cs="Arial"/>
        </w:rPr>
        <w:t>t</w:t>
      </w:r>
      <w:r>
        <w:rPr>
          <w:rFonts w:ascii="Arial" w:hAnsi="Arial" w:cs="Arial"/>
        </w:rPr>
        <w:t xml:space="preserve">en die Einladung zur persönlichen Beratung. Dabei konnte das Küpper-Team u. a. zehn Planungsaufträge direkt akquirieren. Der Chef erwartet in den nächsten Wochen und Monaten aber noch mehr, denn erfahrungsgemäß kämen bei solchen Aktionen „etliche Nachläufer“ hinzu. Generell seien die </w:t>
      </w:r>
      <w:r w:rsidR="000955C5">
        <w:rPr>
          <w:rFonts w:ascii="Arial" w:hAnsi="Arial" w:cs="Arial"/>
        </w:rPr>
        <w:t>Dialoge</w:t>
      </w:r>
      <w:r>
        <w:rPr>
          <w:rFonts w:ascii="Arial" w:hAnsi="Arial" w:cs="Arial"/>
        </w:rPr>
        <w:t xml:space="preserve"> von „hoher Qualität und </w:t>
      </w:r>
      <w:r w:rsidR="000955C5">
        <w:rPr>
          <w:rFonts w:ascii="Arial" w:hAnsi="Arial" w:cs="Arial"/>
        </w:rPr>
        <w:t xml:space="preserve">konkreter </w:t>
      </w:r>
      <w:r>
        <w:rPr>
          <w:rFonts w:ascii="Arial" w:hAnsi="Arial" w:cs="Arial"/>
        </w:rPr>
        <w:t xml:space="preserve">Renovierungsbereitschaft“ geprägt gewesen. Das Resümee: „Es hat sich gelohnt, viel Aufwand in das Projekt zu stecken. Der Nutzen ist deutlich erkennbar, sodass wir </w:t>
      </w:r>
      <w:r w:rsidR="000955C5">
        <w:rPr>
          <w:rFonts w:ascii="Arial" w:hAnsi="Arial" w:cs="Arial"/>
        </w:rPr>
        <w:t xml:space="preserve">per </w:t>
      </w:r>
      <w:proofErr w:type="spellStart"/>
      <w:r w:rsidR="000955C5">
        <w:rPr>
          <w:rFonts w:ascii="Arial" w:hAnsi="Arial" w:cs="Arial"/>
        </w:rPr>
        <w:t>saldo</w:t>
      </w:r>
      <w:proofErr w:type="spellEnd"/>
      <w:r>
        <w:rPr>
          <w:rFonts w:ascii="Arial" w:hAnsi="Arial" w:cs="Arial"/>
        </w:rPr>
        <w:t xml:space="preserve"> sehr zufrieden sind.“</w:t>
      </w:r>
    </w:p>
    <w:p w14:paraId="012289CD" w14:textId="250D40E9" w:rsidR="000955C5" w:rsidRDefault="000955C5" w:rsidP="00676E8B">
      <w:pPr>
        <w:spacing w:line="360" w:lineRule="auto"/>
        <w:ind w:right="2268"/>
        <w:jc w:val="both"/>
        <w:rPr>
          <w:rFonts w:ascii="Arial" w:hAnsi="Arial" w:cs="Arial"/>
        </w:rPr>
      </w:pPr>
    </w:p>
    <w:p w14:paraId="087FF068" w14:textId="278CF564" w:rsidR="000955C5" w:rsidRPr="000955C5" w:rsidRDefault="000955C5" w:rsidP="00676E8B">
      <w:pPr>
        <w:spacing w:line="360" w:lineRule="auto"/>
        <w:ind w:right="2268"/>
        <w:jc w:val="both"/>
        <w:rPr>
          <w:rFonts w:ascii="Arial" w:hAnsi="Arial" w:cs="Arial"/>
          <w:b/>
          <w:bCs/>
        </w:rPr>
      </w:pPr>
      <w:r w:rsidRPr="000955C5">
        <w:rPr>
          <w:rFonts w:ascii="Arial" w:hAnsi="Arial" w:cs="Arial"/>
          <w:b/>
          <w:bCs/>
        </w:rPr>
        <w:t>Eigenes Engagement entscheidet</w:t>
      </w:r>
    </w:p>
    <w:p w14:paraId="5675EC25" w14:textId="77777777" w:rsidR="00E32A70" w:rsidRDefault="00E32A70" w:rsidP="00676E8B">
      <w:pPr>
        <w:spacing w:line="360" w:lineRule="auto"/>
        <w:ind w:right="2268"/>
        <w:jc w:val="both"/>
        <w:rPr>
          <w:rFonts w:ascii="Arial" w:hAnsi="Arial" w:cs="Arial"/>
          <w:sz w:val="22"/>
          <w:szCs w:val="22"/>
        </w:rPr>
      </w:pPr>
    </w:p>
    <w:p w14:paraId="10041650" w14:textId="5C943256" w:rsidR="00F90AE6" w:rsidRDefault="001E3962" w:rsidP="006D50C5">
      <w:pPr>
        <w:spacing w:line="360" w:lineRule="auto"/>
        <w:ind w:right="2268"/>
        <w:jc w:val="both"/>
        <w:rPr>
          <w:rFonts w:ascii="Arial" w:hAnsi="Arial" w:cs="Arial"/>
        </w:rPr>
      </w:pPr>
      <w:r>
        <w:rPr>
          <w:rFonts w:ascii="Arial" w:hAnsi="Arial" w:cs="Arial"/>
        </w:rPr>
        <w:t xml:space="preserve">Bei Arens </w:t>
      </w:r>
      <w:r w:rsidR="006D50C5">
        <w:rPr>
          <w:rFonts w:ascii="Arial" w:hAnsi="Arial" w:cs="Arial"/>
        </w:rPr>
        <w:t>&amp;</w:t>
      </w:r>
      <w:r>
        <w:rPr>
          <w:rFonts w:ascii="Arial" w:hAnsi="Arial" w:cs="Arial"/>
        </w:rPr>
        <w:t xml:space="preserve"> </w:t>
      </w:r>
      <w:proofErr w:type="spellStart"/>
      <w:r>
        <w:rPr>
          <w:rFonts w:ascii="Arial" w:hAnsi="Arial" w:cs="Arial"/>
        </w:rPr>
        <w:t>Stitz</w:t>
      </w:r>
      <w:proofErr w:type="spellEnd"/>
      <w:r>
        <w:rPr>
          <w:rFonts w:ascii="Arial" w:hAnsi="Arial" w:cs="Arial"/>
        </w:rPr>
        <w:t xml:space="preserve"> im schleswig-holsteinischen Pinneberg fällt die Bilanz mit „hochzufrieden“ sogar noch einen Tick besser aus. </w:t>
      </w:r>
      <w:r w:rsidR="006D50C5">
        <w:rPr>
          <w:rFonts w:ascii="Arial" w:hAnsi="Arial" w:cs="Arial"/>
        </w:rPr>
        <w:t xml:space="preserve">Anke Rückert freute sich an beiden Tagen (der Fachgroßhändler öffnete auch am Sonntag) über insgesamt 120 Besuchergruppen, qualitativ „sehr gute Gespräche“ und die Vereinbarung „vieler Termine“. Am „Tag des Bades“ machten die Norddeutschen nach Aussage der Ausstellungsleiterin </w:t>
      </w:r>
      <w:r w:rsidR="000955C5">
        <w:rPr>
          <w:rFonts w:ascii="Arial" w:hAnsi="Arial" w:cs="Arial"/>
        </w:rPr>
        <w:t>schon oft</w:t>
      </w:r>
      <w:r w:rsidR="006D50C5">
        <w:rPr>
          <w:rFonts w:ascii="Arial" w:hAnsi="Arial" w:cs="Arial"/>
        </w:rPr>
        <w:t xml:space="preserve"> mit – immer in Kooperation mit einer „Kompetenzgemeinschaft“ von 15 Fachhandwerksbetrieben. Das inzwischen „eingespielte Team“ werde zudem um ausgewählte Industriepartner ergänzt.</w:t>
      </w:r>
    </w:p>
    <w:p w14:paraId="6AC01A8B" w14:textId="66C74679" w:rsidR="006D50C5" w:rsidRDefault="006D50C5" w:rsidP="006D50C5">
      <w:pPr>
        <w:spacing w:line="360" w:lineRule="auto"/>
        <w:ind w:right="2268"/>
        <w:jc w:val="both"/>
        <w:rPr>
          <w:rFonts w:ascii="Arial" w:hAnsi="Arial" w:cs="Arial"/>
        </w:rPr>
      </w:pPr>
    </w:p>
    <w:p w14:paraId="05E77317" w14:textId="1AB30918" w:rsidR="006D50C5" w:rsidRDefault="00222F86" w:rsidP="006D50C5">
      <w:pPr>
        <w:spacing w:line="360" w:lineRule="auto"/>
        <w:ind w:right="2268"/>
        <w:jc w:val="both"/>
        <w:rPr>
          <w:rFonts w:ascii="Arial" w:hAnsi="Arial" w:cs="Arial"/>
        </w:rPr>
      </w:pPr>
      <w:r>
        <w:rPr>
          <w:rFonts w:ascii="Arial" w:hAnsi="Arial" w:cs="Arial"/>
        </w:rPr>
        <w:t>Auch in Pinneberg widmete man sich dem Farb-Thema. Noch eine Parallele zur Bonner Praxis: Der Erfolg war kein Selbstläufer, sondern das Resultat</w:t>
      </w:r>
      <w:r w:rsidR="000955C5">
        <w:rPr>
          <w:rFonts w:ascii="Arial" w:hAnsi="Arial" w:cs="Arial"/>
        </w:rPr>
        <w:t xml:space="preserve"> einer</w:t>
      </w:r>
      <w:r>
        <w:rPr>
          <w:rFonts w:ascii="Arial" w:hAnsi="Arial" w:cs="Arial"/>
        </w:rPr>
        <w:t xml:space="preserve"> „breite</w:t>
      </w:r>
      <w:r w:rsidR="000955C5">
        <w:rPr>
          <w:rFonts w:ascii="Arial" w:hAnsi="Arial" w:cs="Arial"/>
        </w:rPr>
        <w:t>n</w:t>
      </w:r>
      <w:r>
        <w:rPr>
          <w:rFonts w:ascii="Arial" w:hAnsi="Arial" w:cs="Arial"/>
        </w:rPr>
        <w:t xml:space="preserve"> Werbung in der Presse“. Die Bad-Expertin weiß und legt es ihren Kollegen in anderen Ausstellungen ebenfalls ans Herz: „Wer glaubt, dass die Leute am ‚Tag des Bades‘ automatisch kommen, irrt. Die VDS kann durch Aktionsmittel, Broschüren, Pressearbeit und durch die charmante Badbotschafterin Franziska van Almsick </w:t>
      </w:r>
      <w:r w:rsidR="000955C5">
        <w:rPr>
          <w:rFonts w:ascii="Arial" w:hAnsi="Arial" w:cs="Arial"/>
        </w:rPr>
        <w:t>‚</w:t>
      </w:r>
      <w:r>
        <w:rPr>
          <w:rFonts w:ascii="Arial" w:hAnsi="Arial" w:cs="Arial"/>
        </w:rPr>
        <w:t>nur</w:t>
      </w:r>
      <w:r w:rsidR="000955C5">
        <w:rPr>
          <w:rFonts w:ascii="Arial" w:hAnsi="Arial" w:cs="Arial"/>
        </w:rPr>
        <w:t>‘</w:t>
      </w:r>
      <w:r>
        <w:rPr>
          <w:rFonts w:ascii="Arial" w:hAnsi="Arial" w:cs="Arial"/>
        </w:rPr>
        <w:t xml:space="preserve"> den Rahmen schaffen und Impulse geben. Entscheidend aber ist, was vor Ort passiert. Man muss in der Region und am Standort </w:t>
      </w:r>
      <w:r w:rsidR="000955C5">
        <w:rPr>
          <w:rFonts w:ascii="Arial" w:hAnsi="Arial" w:cs="Arial"/>
        </w:rPr>
        <w:t xml:space="preserve">selbst </w:t>
      </w:r>
      <w:r>
        <w:rPr>
          <w:rFonts w:ascii="Arial" w:hAnsi="Arial" w:cs="Arial"/>
        </w:rPr>
        <w:t>trommeln, um Besucher in die Ausstellungen zu holen.“</w:t>
      </w:r>
    </w:p>
    <w:p w14:paraId="53DC9A8F" w14:textId="51223D16" w:rsidR="00222F86" w:rsidRDefault="00222F86" w:rsidP="006D50C5">
      <w:pPr>
        <w:spacing w:line="360" w:lineRule="auto"/>
        <w:ind w:right="2268"/>
        <w:jc w:val="both"/>
        <w:rPr>
          <w:rFonts w:ascii="Arial" w:hAnsi="Arial" w:cs="Arial"/>
        </w:rPr>
      </w:pPr>
    </w:p>
    <w:p w14:paraId="298E465E" w14:textId="1323EAD1" w:rsidR="00222F86" w:rsidRPr="00222F86" w:rsidRDefault="000955C5" w:rsidP="006D50C5">
      <w:pPr>
        <w:spacing w:line="360" w:lineRule="auto"/>
        <w:ind w:right="2268"/>
        <w:jc w:val="both"/>
        <w:rPr>
          <w:rFonts w:ascii="Arial" w:hAnsi="Arial" w:cs="Arial"/>
          <w:b/>
          <w:bCs/>
        </w:rPr>
      </w:pPr>
      <w:r>
        <w:rPr>
          <w:rFonts w:ascii="Arial" w:hAnsi="Arial" w:cs="Arial"/>
          <w:b/>
          <w:bCs/>
        </w:rPr>
        <w:t>2020 nächste Doppelkampagne?</w:t>
      </w:r>
    </w:p>
    <w:p w14:paraId="546AC6D9" w14:textId="3745F998" w:rsidR="00222F86" w:rsidRDefault="00222F86" w:rsidP="006D50C5">
      <w:pPr>
        <w:spacing w:line="360" w:lineRule="auto"/>
        <w:ind w:right="2268"/>
        <w:jc w:val="both"/>
        <w:rPr>
          <w:rFonts w:ascii="Arial" w:hAnsi="Arial" w:cs="Arial"/>
        </w:rPr>
      </w:pPr>
    </w:p>
    <w:p w14:paraId="12850B92" w14:textId="5A9AB0F3" w:rsidR="00222F86" w:rsidRDefault="00222F86" w:rsidP="006D50C5">
      <w:pPr>
        <w:spacing w:line="360" w:lineRule="auto"/>
        <w:ind w:right="2268"/>
        <w:jc w:val="both"/>
        <w:rPr>
          <w:rFonts w:ascii="Arial" w:hAnsi="Arial" w:cs="Arial"/>
        </w:rPr>
      </w:pPr>
      <w:r>
        <w:rPr>
          <w:rFonts w:ascii="Arial" w:hAnsi="Arial" w:cs="Arial"/>
        </w:rPr>
        <w:t xml:space="preserve">Für Wischmann </w:t>
      </w:r>
      <w:r w:rsidR="000955C5">
        <w:rPr>
          <w:rFonts w:ascii="Arial" w:hAnsi="Arial" w:cs="Arial"/>
        </w:rPr>
        <w:t>unterstreicht</w:t>
      </w:r>
      <w:r>
        <w:rPr>
          <w:rFonts w:ascii="Arial" w:hAnsi="Arial" w:cs="Arial"/>
        </w:rPr>
        <w:t xml:space="preserve"> dieser Appell das, was der Branchen-Dachverband von Anfang an kommuniziert habe. </w:t>
      </w:r>
      <w:r w:rsidR="000955C5">
        <w:rPr>
          <w:rFonts w:ascii="Arial" w:hAnsi="Arial" w:cs="Arial"/>
        </w:rPr>
        <w:t>Dabei bleibe es</w:t>
      </w:r>
      <w:r>
        <w:rPr>
          <w:rFonts w:ascii="Arial" w:hAnsi="Arial" w:cs="Arial"/>
        </w:rPr>
        <w:t xml:space="preserve"> auch bei</w:t>
      </w:r>
      <w:r w:rsidR="000955C5">
        <w:rPr>
          <w:rFonts w:ascii="Arial" w:hAnsi="Arial" w:cs="Arial"/>
        </w:rPr>
        <w:t xml:space="preserve">m </w:t>
      </w:r>
      <w:r>
        <w:rPr>
          <w:rFonts w:ascii="Arial" w:hAnsi="Arial" w:cs="Arial"/>
        </w:rPr>
        <w:t xml:space="preserve">16. „Tag des Bades“, dessen Datum mit dem 19. September 2020 bereits </w:t>
      </w:r>
      <w:r w:rsidR="000955C5">
        <w:rPr>
          <w:rFonts w:ascii="Arial" w:hAnsi="Arial" w:cs="Arial"/>
        </w:rPr>
        <w:t>fixiert</w:t>
      </w:r>
      <w:r>
        <w:rPr>
          <w:rFonts w:ascii="Arial" w:hAnsi="Arial" w:cs="Arial"/>
        </w:rPr>
        <w:t xml:space="preserve"> sei. Die Chancen, dass der PR- und Marketing-Ausschuss dafür wieder eine Doppelkampagne empfiehlt und entwickelt, schätzt der VDS-Geschäftsführer nach der </w:t>
      </w:r>
      <w:r w:rsidR="002B11BC">
        <w:rPr>
          <w:rFonts w:ascii="Arial" w:hAnsi="Arial" w:cs="Arial"/>
        </w:rPr>
        <w:t>gelungenen</w:t>
      </w:r>
      <w:r>
        <w:rPr>
          <w:rFonts w:ascii="Arial" w:hAnsi="Arial" w:cs="Arial"/>
        </w:rPr>
        <w:t xml:space="preserve"> Premiere als „nicht unrealistisch“ ein. Zu den denkbaren Themen </w:t>
      </w:r>
      <w:r w:rsidR="002B11BC">
        <w:rPr>
          <w:rFonts w:ascii="Arial" w:hAnsi="Arial" w:cs="Arial"/>
        </w:rPr>
        <w:t>gehörten</w:t>
      </w:r>
      <w:r>
        <w:rPr>
          <w:rFonts w:ascii="Arial" w:hAnsi="Arial" w:cs="Arial"/>
        </w:rPr>
        <w:t xml:space="preserve"> „Bad und </w:t>
      </w:r>
      <w:r>
        <w:rPr>
          <w:rFonts w:ascii="Arial" w:hAnsi="Arial" w:cs="Arial"/>
        </w:rPr>
        <w:lastRenderedPageBreak/>
        <w:t xml:space="preserve">Sicherheit“ </w:t>
      </w:r>
      <w:r w:rsidR="002B11BC">
        <w:rPr>
          <w:rFonts w:ascii="Arial" w:hAnsi="Arial" w:cs="Arial"/>
        </w:rPr>
        <w:t>sowie</w:t>
      </w:r>
      <w:r>
        <w:rPr>
          <w:rFonts w:ascii="Arial" w:hAnsi="Arial" w:cs="Arial"/>
        </w:rPr>
        <w:t xml:space="preserve"> „Bad und Nachhaltigkeit“. Schon Mitte November 2019 beginne das mit Profis aller drei Vertriebsstufen besetzte Gremium seine Planungen.</w:t>
      </w:r>
    </w:p>
    <w:p w14:paraId="50938EEC" w14:textId="47DEC87A" w:rsidR="00222F86" w:rsidRDefault="00222F86" w:rsidP="006D50C5">
      <w:pPr>
        <w:spacing w:line="360" w:lineRule="auto"/>
        <w:ind w:right="2268"/>
        <w:jc w:val="both"/>
        <w:rPr>
          <w:rFonts w:ascii="Arial" w:hAnsi="Arial" w:cs="Arial"/>
        </w:rPr>
      </w:pPr>
    </w:p>
    <w:p w14:paraId="1AE9415A" w14:textId="035D5E58" w:rsidR="006A361B" w:rsidRDefault="006A361B" w:rsidP="00F90AE6">
      <w:pPr>
        <w:spacing w:line="360" w:lineRule="auto"/>
        <w:ind w:right="4536"/>
        <w:jc w:val="both"/>
        <w:rPr>
          <w:rFonts w:ascii="Arial" w:hAnsi="Arial" w:cs="Arial"/>
        </w:rPr>
      </w:pPr>
    </w:p>
    <w:p w14:paraId="07D8A819" w14:textId="77777777" w:rsidR="00F90AE6" w:rsidRPr="00BB7FA0" w:rsidRDefault="00F90AE6" w:rsidP="00F90AE6">
      <w:pPr>
        <w:spacing w:line="360" w:lineRule="auto"/>
        <w:ind w:right="4536"/>
        <w:jc w:val="both"/>
        <w:rPr>
          <w:rFonts w:ascii="Arial" w:hAnsi="Arial" w:cs="Arial"/>
          <w:b/>
        </w:rPr>
      </w:pPr>
      <w:r w:rsidRPr="00BB7FA0">
        <w:rPr>
          <w:rFonts w:ascii="Arial" w:hAnsi="Arial" w:cs="Arial"/>
          <w:b/>
        </w:rPr>
        <w:t>www.sanitaerwirtschaft.de</w:t>
      </w:r>
    </w:p>
    <w:p w14:paraId="1DB580EE" w14:textId="77777777" w:rsidR="00F90AE6" w:rsidRPr="00BB7FA0" w:rsidRDefault="00F90AE6" w:rsidP="00F90AE6">
      <w:pPr>
        <w:spacing w:line="360" w:lineRule="auto"/>
        <w:ind w:right="4536"/>
        <w:jc w:val="both"/>
        <w:rPr>
          <w:rFonts w:ascii="Arial" w:hAnsi="Arial" w:cs="Arial"/>
          <w:b/>
        </w:rPr>
      </w:pPr>
      <w:r w:rsidRPr="00BB7FA0">
        <w:rPr>
          <w:rFonts w:ascii="Arial" w:hAnsi="Arial" w:cs="Arial"/>
          <w:b/>
        </w:rPr>
        <w:t>www.gutesbad.de</w:t>
      </w:r>
    </w:p>
    <w:p w14:paraId="78407189" w14:textId="46CE69DD" w:rsidR="00C56EFA" w:rsidRDefault="00C56EFA" w:rsidP="00C56EFA">
      <w:pPr>
        <w:spacing w:line="360" w:lineRule="auto"/>
        <w:ind w:right="1701"/>
        <w:jc w:val="both"/>
        <w:rPr>
          <w:rFonts w:ascii="Arial" w:hAnsi="Arial" w:cs="Arial"/>
          <w:sz w:val="22"/>
          <w:szCs w:val="22"/>
        </w:rPr>
      </w:pPr>
    </w:p>
    <w:p w14:paraId="77C01182" w14:textId="1E6C9A58" w:rsidR="002F2732" w:rsidRDefault="002F2732" w:rsidP="00C56EFA">
      <w:pPr>
        <w:spacing w:line="360" w:lineRule="auto"/>
        <w:ind w:right="1701"/>
        <w:jc w:val="both"/>
        <w:rPr>
          <w:rFonts w:ascii="Arial" w:hAnsi="Arial" w:cs="Arial"/>
          <w:sz w:val="22"/>
          <w:szCs w:val="22"/>
        </w:rPr>
      </w:pPr>
    </w:p>
    <w:p w14:paraId="4769EE05" w14:textId="45DD1DAB" w:rsidR="002F2732" w:rsidRDefault="002F2732" w:rsidP="00C56EFA">
      <w:pPr>
        <w:spacing w:line="360" w:lineRule="auto"/>
        <w:ind w:right="1701"/>
        <w:jc w:val="both"/>
        <w:rPr>
          <w:rFonts w:ascii="Arial" w:hAnsi="Arial" w:cs="Arial"/>
          <w:sz w:val="22"/>
          <w:szCs w:val="22"/>
        </w:rPr>
      </w:pPr>
    </w:p>
    <w:p w14:paraId="4EC7F985" w14:textId="68BC3955" w:rsidR="002F2732" w:rsidRDefault="002F2732" w:rsidP="00C56EFA">
      <w:pPr>
        <w:spacing w:line="360" w:lineRule="auto"/>
        <w:ind w:right="1701"/>
        <w:jc w:val="both"/>
        <w:rPr>
          <w:rFonts w:ascii="Arial" w:hAnsi="Arial" w:cs="Arial"/>
          <w:sz w:val="22"/>
          <w:szCs w:val="22"/>
        </w:rPr>
      </w:pPr>
    </w:p>
    <w:p w14:paraId="17F05FCD" w14:textId="77777777" w:rsidR="002F2732" w:rsidRPr="00C56EFA" w:rsidRDefault="002F2732" w:rsidP="00C56EFA">
      <w:pPr>
        <w:spacing w:line="360" w:lineRule="auto"/>
        <w:ind w:right="1701"/>
        <w:jc w:val="both"/>
        <w:rPr>
          <w:rFonts w:ascii="Arial" w:hAnsi="Arial" w:cs="Arial"/>
          <w:sz w:val="22"/>
          <w:szCs w:val="22"/>
        </w:rPr>
      </w:pPr>
    </w:p>
    <w:p w14:paraId="0DE1F358" w14:textId="5A12A9B3" w:rsidR="00584AEA" w:rsidRPr="004739B3" w:rsidRDefault="00584AEA" w:rsidP="005F751E">
      <w:pPr>
        <w:rPr>
          <w:rFonts w:ascii="Arial" w:hAnsi="Arial" w:cs="Arial"/>
          <w:b/>
          <w:sz w:val="22"/>
          <w:szCs w:val="22"/>
        </w:rPr>
      </w:pPr>
      <w:r w:rsidRPr="004739B3">
        <w:rPr>
          <w:rFonts w:ascii="Arial" w:hAnsi="Arial" w:cs="Arial"/>
          <w:b/>
          <w:sz w:val="22"/>
          <w:szCs w:val="22"/>
        </w:rPr>
        <w:t>Bild</w:t>
      </w:r>
      <w:r w:rsidR="005F751E">
        <w:rPr>
          <w:rFonts w:ascii="Arial" w:hAnsi="Arial" w:cs="Arial"/>
          <w:b/>
          <w:sz w:val="22"/>
          <w:szCs w:val="22"/>
        </w:rPr>
        <w:t>unterschriften</w:t>
      </w:r>
    </w:p>
    <w:p w14:paraId="4D1898EB" w14:textId="6A80D722" w:rsidR="00927775" w:rsidRPr="00FA5B06" w:rsidRDefault="00927775" w:rsidP="00927775">
      <w:pPr>
        <w:spacing w:line="360" w:lineRule="auto"/>
        <w:ind w:right="2268"/>
        <w:jc w:val="both"/>
        <w:rPr>
          <w:rFonts w:ascii="Arial" w:hAnsi="Arial" w:cs="Arial"/>
          <w:b/>
          <w:sz w:val="22"/>
          <w:szCs w:val="22"/>
        </w:rPr>
      </w:pPr>
    </w:p>
    <w:p w14:paraId="38365BAB" w14:textId="5A5C7802" w:rsidR="00927775" w:rsidRPr="00FA5B06" w:rsidRDefault="002B11BC" w:rsidP="00927775">
      <w:pPr>
        <w:spacing w:line="360" w:lineRule="auto"/>
        <w:ind w:right="2268"/>
        <w:jc w:val="both"/>
        <w:rPr>
          <w:rFonts w:ascii="Arial" w:hAnsi="Arial" w:cs="Arial"/>
          <w:sz w:val="22"/>
          <w:szCs w:val="22"/>
        </w:rPr>
      </w:pPr>
      <w:r>
        <w:rPr>
          <w:rFonts w:ascii="Arial" w:hAnsi="Arial" w:cs="Arial"/>
          <w:sz w:val="22"/>
          <w:szCs w:val="22"/>
        </w:rPr>
        <w:t>Beim</w:t>
      </w:r>
      <w:r w:rsidR="002F2732">
        <w:rPr>
          <w:rFonts w:ascii="Arial" w:hAnsi="Arial" w:cs="Arial"/>
          <w:sz w:val="22"/>
          <w:szCs w:val="22"/>
        </w:rPr>
        <w:t xml:space="preserve"> diesjährigen „Tag des Bades“ hatten die Betriebe erstmals die Möglichkeit, frei unter zwei eigenständigen Kampagnen zu den Themen „Gesundheit“ und „Farbe“ zu wählen. Wie die Vereinigung </w:t>
      </w:r>
      <w:proofErr w:type="spellStart"/>
      <w:r w:rsidR="002F2732">
        <w:rPr>
          <w:rFonts w:ascii="Arial" w:hAnsi="Arial" w:cs="Arial"/>
          <w:sz w:val="22"/>
          <w:szCs w:val="22"/>
        </w:rPr>
        <w:t>Deutsche</w:t>
      </w:r>
      <w:proofErr w:type="spellEnd"/>
      <w:r w:rsidR="002F2732">
        <w:rPr>
          <w:rFonts w:ascii="Arial" w:hAnsi="Arial" w:cs="Arial"/>
          <w:sz w:val="22"/>
          <w:szCs w:val="22"/>
        </w:rPr>
        <w:t xml:space="preserve"> Sanitärwirtschaft (VDS) in ihrem Rückblick auf die bundesweite Verbraucheraktion auf Basis eigener Recherchen meldet, erzielte das Konzept in der Praxis die gewünschte Wirkung.</w:t>
      </w:r>
    </w:p>
    <w:p w14:paraId="654E4734" w14:textId="2E2C63CB" w:rsidR="00E13747" w:rsidRPr="00FA5B06" w:rsidRDefault="00E13747" w:rsidP="00E13747">
      <w:pPr>
        <w:spacing w:line="360" w:lineRule="auto"/>
        <w:ind w:right="2268"/>
        <w:jc w:val="both"/>
        <w:rPr>
          <w:rFonts w:ascii="Arial" w:hAnsi="Arial" w:cs="Arial"/>
          <w:sz w:val="22"/>
          <w:szCs w:val="22"/>
        </w:rPr>
      </w:pPr>
      <w:r w:rsidRPr="00FA5B06">
        <w:rPr>
          <w:rFonts w:ascii="Arial" w:hAnsi="Arial" w:cs="Arial"/>
          <w:b/>
          <w:sz w:val="22"/>
          <w:szCs w:val="22"/>
        </w:rPr>
        <w:t>Foto:</w:t>
      </w:r>
      <w:r w:rsidRPr="00FA5B06">
        <w:rPr>
          <w:rFonts w:ascii="Arial" w:hAnsi="Arial" w:cs="Arial"/>
          <w:sz w:val="22"/>
          <w:szCs w:val="22"/>
        </w:rPr>
        <w:t xml:space="preserve"> Vereinigung Deutsche Sanitärwirtschaft (VDS)</w:t>
      </w:r>
      <w:r w:rsidRPr="00FA5B06">
        <w:rPr>
          <w:rFonts w:ascii="Arial" w:hAnsi="Arial" w:cs="Arial"/>
          <w:sz w:val="22"/>
          <w:szCs w:val="22"/>
        </w:rPr>
        <w:tab/>
        <w:t xml:space="preserve">   Bild </w:t>
      </w:r>
      <w:r w:rsidR="006A4297" w:rsidRPr="00FA5B06">
        <w:rPr>
          <w:rFonts w:ascii="Arial" w:hAnsi="Arial" w:cs="Arial"/>
          <w:sz w:val="22"/>
          <w:szCs w:val="22"/>
        </w:rPr>
        <w:t>47</w:t>
      </w:r>
      <w:r w:rsidR="00676E8B">
        <w:rPr>
          <w:rFonts w:ascii="Arial" w:hAnsi="Arial" w:cs="Arial"/>
          <w:sz w:val="22"/>
          <w:szCs w:val="22"/>
        </w:rPr>
        <w:t>65</w:t>
      </w:r>
    </w:p>
    <w:p w14:paraId="543AF6DA" w14:textId="77777777" w:rsidR="00927775" w:rsidRPr="00FA5B06" w:rsidRDefault="00927775" w:rsidP="00927775">
      <w:pPr>
        <w:tabs>
          <w:tab w:val="left" w:leader="underscore" w:pos="4536"/>
        </w:tabs>
        <w:spacing w:line="360" w:lineRule="auto"/>
        <w:ind w:right="2268"/>
        <w:jc w:val="both"/>
        <w:rPr>
          <w:rFonts w:ascii="Arial" w:hAnsi="Arial" w:cs="Arial"/>
          <w:sz w:val="22"/>
          <w:szCs w:val="22"/>
        </w:rPr>
      </w:pPr>
    </w:p>
    <w:p w14:paraId="751CF2EB" w14:textId="6BCA1DD3" w:rsidR="00927775" w:rsidRPr="00FA5B06" w:rsidRDefault="00927775" w:rsidP="00927775">
      <w:pPr>
        <w:spacing w:line="360" w:lineRule="auto"/>
        <w:ind w:right="2268"/>
        <w:jc w:val="both"/>
        <w:rPr>
          <w:rFonts w:ascii="Arial" w:hAnsi="Arial" w:cs="Arial"/>
          <w:sz w:val="22"/>
          <w:szCs w:val="22"/>
        </w:rPr>
      </w:pPr>
    </w:p>
    <w:p w14:paraId="002724EA" w14:textId="12BB758C" w:rsidR="00927775" w:rsidRPr="00FA5B06" w:rsidRDefault="002F2732" w:rsidP="00927775">
      <w:pPr>
        <w:spacing w:line="360" w:lineRule="auto"/>
        <w:ind w:right="2268"/>
        <w:jc w:val="both"/>
        <w:rPr>
          <w:rFonts w:ascii="Arial" w:hAnsi="Arial" w:cs="Arial"/>
          <w:sz w:val="22"/>
          <w:szCs w:val="22"/>
        </w:rPr>
      </w:pPr>
      <w:r>
        <w:rPr>
          <w:rFonts w:ascii="Arial" w:hAnsi="Arial" w:cs="Arial"/>
          <w:iCs/>
          <w:sz w:val="22"/>
          <w:szCs w:val="22"/>
        </w:rPr>
        <w:t xml:space="preserve">War während des „Tag des Bades“ auch </w:t>
      </w:r>
      <w:r w:rsidR="002B11BC">
        <w:rPr>
          <w:rFonts w:ascii="Arial" w:hAnsi="Arial" w:cs="Arial"/>
          <w:iCs/>
          <w:sz w:val="22"/>
          <w:szCs w:val="22"/>
        </w:rPr>
        <w:t>e</w:t>
      </w:r>
      <w:r>
        <w:rPr>
          <w:rFonts w:ascii="Arial" w:hAnsi="Arial" w:cs="Arial"/>
          <w:iCs/>
          <w:sz w:val="22"/>
          <w:szCs w:val="22"/>
        </w:rPr>
        <w:t xml:space="preserve">in gefragter Interviewpartner: Peter Küpper. Der Chef des Bonner </w:t>
      </w:r>
      <w:r w:rsidR="002B11BC">
        <w:rPr>
          <w:rFonts w:ascii="Arial" w:hAnsi="Arial" w:cs="Arial"/>
          <w:iCs/>
          <w:sz w:val="22"/>
          <w:szCs w:val="22"/>
        </w:rPr>
        <w:t>Handwerks</w:t>
      </w:r>
      <w:r>
        <w:rPr>
          <w:rFonts w:ascii="Arial" w:hAnsi="Arial" w:cs="Arial"/>
          <w:iCs/>
          <w:sz w:val="22"/>
          <w:szCs w:val="22"/>
        </w:rPr>
        <w:t>unternehmens zog ein positives Aktionsfazit. Denn: „Unser große</w:t>
      </w:r>
      <w:r w:rsidR="002B11BC">
        <w:rPr>
          <w:rFonts w:ascii="Arial" w:hAnsi="Arial" w:cs="Arial"/>
          <w:iCs/>
          <w:sz w:val="22"/>
          <w:szCs w:val="22"/>
        </w:rPr>
        <w:t>r</w:t>
      </w:r>
      <w:r>
        <w:rPr>
          <w:rFonts w:ascii="Arial" w:hAnsi="Arial" w:cs="Arial"/>
          <w:iCs/>
          <w:sz w:val="22"/>
          <w:szCs w:val="22"/>
        </w:rPr>
        <w:t xml:space="preserve"> </w:t>
      </w:r>
      <w:r w:rsidR="002B11BC">
        <w:rPr>
          <w:rFonts w:ascii="Arial" w:hAnsi="Arial" w:cs="Arial"/>
          <w:iCs/>
          <w:sz w:val="22"/>
          <w:szCs w:val="22"/>
        </w:rPr>
        <w:t>Vorbereitungs</w:t>
      </w:r>
      <w:r>
        <w:rPr>
          <w:rFonts w:ascii="Arial" w:hAnsi="Arial" w:cs="Arial"/>
          <w:iCs/>
          <w:sz w:val="22"/>
          <w:szCs w:val="22"/>
        </w:rPr>
        <w:t>- und Werbeaufwand hat sich gelohnt.“</w:t>
      </w:r>
    </w:p>
    <w:p w14:paraId="5F3A940B" w14:textId="6333B1E3" w:rsidR="00E13747" w:rsidRPr="00FA5B06" w:rsidRDefault="00E13747" w:rsidP="00E13747">
      <w:pPr>
        <w:spacing w:line="360" w:lineRule="auto"/>
        <w:ind w:right="2268"/>
        <w:jc w:val="both"/>
        <w:rPr>
          <w:rFonts w:ascii="Arial" w:hAnsi="Arial" w:cs="Arial"/>
          <w:sz w:val="22"/>
          <w:szCs w:val="22"/>
        </w:rPr>
      </w:pPr>
      <w:r w:rsidRPr="00FA5B06">
        <w:rPr>
          <w:rFonts w:ascii="Arial" w:hAnsi="Arial" w:cs="Arial"/>
          <w:b/>
          <w:sz w:val="22"/>
          <w:szCs w:val="22"/>
        </w:rPr>
        <w:t>Foto:</w:t>
      </w:r>
      <w:r w:rsidRPr="00FA5B06">
        <w:rPr>
          <w:rFonts w:ascii="Arial" w:hAnsi="Arial" w:cs="Arial"/>
          <w:sz w:val="22"/>
          <w:szCs w:val="22"/>
        </w:rPr>
        <w:t xml:space="preserve"> Vereinigung Deutsche Sanitärwirtschaft (VDS)</w:t>
      </w:r>
      <w:r w:rsidRPr="00FA5B06">
        <w:rPr>
          <w:rFonts w:ascii="Arial" w:hAnsi="Arial" w:cs="Arial"/>
          <w:sz w:val="22"/>
          <w:szCs w:val="22"/>
        </w:rPr>
        <w:tab/>
        <w:t xml:space="preserve">   </w:t>
      </w:r>
      <w:r w:rsidR="00077D1A" w:rsidRPr="00FA5B06">
        <w:rPr>
          <w:rFonts w:ascii="Arial" w:hAnsi="Arial" w:cs="Arial"/>
          <w:sz w:val="22"/>
          <w:szCs w:val="22"/>
        </w:rPr>
        <w:t xml:space="preserve">Bild </w:t>
      </w:r>
      <w:r w:rsidR="006A4297" w:rsidRPr="00FA5B06">
        <w:rPr>
          <w:rFonts w:ascii="Arial" w:hAnsi="Arial" w:cs="Arial"/>
          <w:sz w:val="22"/>
          <w:szCs w:val="22"/>
        </w:rPr>
        <w:t>47</w:t>
      </w:r>
      <w:r w:rsidR="002F2732">
        <w:rPr>
          <w:rFonts w:ascii="Arial" w:hAnsi="Arial" w:cs="Arial"/>
          <w:sz w:val="22"/>
          <w:szCs w:val="22"/>
        </w:rPr>
        <w:t>68</w:t>
      </w:r>
    </w:p>
    <w:p w14:paraId="76590620" w14:textId="09C1D37F" w:rsidR="005C7D33" w:rsidRPr="00FA5B06" w:rsidRDefault="005C7D33" w:rsidP="005C7D33">
      <w:pPr>
        <w:spacing w:line="360" w:lineRule="auto"/>
        <w:ind w:right="2268"/>
        <w:jc w:val="both"/>
        <w:rPr>
          <w:rFonts w:ascii="Arial" w:hAnsi="Arial" w:cs="Arial"/>
          <w:sz w:val="22"/>
          <w:szCs w:val="22"/>
        </w:rPr>
      </w:pPr>
    </w:p>
    <w:p w14:paraId="73A9A546" w14:textId="10D4E914" w:rsidR="005C7D33" w:rsidRPr="00FA5B06" w:rsidRDefault="005C7D33" w:rsidP="005C7D33">
      <w:pPr>
        <w:spacing w:line="360" w:lineRule="auto"/>
        <w:ind w:right="2268"/>
        <w:jc w:val="both"/>
        <w:rPr>
          <w:rFonts w:ascii="Arial" w:hAnsi="Arial" w:cs="Arial"/>
          <w:sz w:val="22"/>
          <w:szCs w:val="22"/>
        </w:rPr>
      </w:pPr>
    </w:p>
    <w:p w14:paraId="4E365C6D" w14:textId="7BBD74E1" w:rsidR="005C7D33" w:rsidRPr="00FA5B06" w:rsidRDefault="002F2732" w:rsidP="005C7D33">
      <w:pPr>
        <w:spacing w:line="360" w:lineRule="auto"/>
        <w:ind w:right="2268"/>
        <w:jc w:val="both"/>
        <w:rPr>
          <w:rFonts w:ascii="Arial" w:hAnsi="Arial" w:cs="Arial"/>
          <w:sz w:val="22"/>
          <w:szCs w:val="22"/>
        </w:rPr>
      </w:pPr>
      <w:r>
        <w:rPr>
          <w:rFonts w:ascii="Arial" w:hAnsi="Arial" w:cs="Arial"/>
          <w:sz w:val="22"/>
          <w:szCs w:val="22"/>
        </w:rPr>
        <w:t>Die umfassende nationale Kommunikations- und Medienarbeit sorgte laut Jens J. Wischmann wieder für ein starkes flächendeckendes Echo auf den „Tag des Bades“. De</w:t>
      </w:r>
      <w:r w:rsidR="002B11BC">
        <w:rPr>
          <w:rFonts w:ascii="Arial" w:hAnsi="Arial" w:cs="Arial"/>
          <w:sz w:val="22"/>
          <w:szCs w:val="22"/>
        </w:rPr>
        <w:t>n</w:t>
      </w:r>
      <w:r>
        <w:rPr>
          <w:rFonts w:ascii="Arial" w:hAnsi="Arial" w:cs="Arial"/>
          <w:sz w:val="22"/>
          <w:szCs w:val="22"/>
        </w:rPr>
        <w:t xml:space="preserve"> anhaltende</w:t>
      </w:r>
      <w:r w:rsidR="002B11BC">
        <w:rPr>
          <w:rFonts w:ascii="Arial" w:hAnsi="Arial" w:cs="Arial"/>
          <w:sz w:val="22"/>
          <w:szCs w:val="22"/>
        </w:rPr>
        <w:t>n</w:t>
      </w:r>
      <w:r>
        <w:rPr>
          <w:rFonts w:ascii="Arial" w:hAnsi="Arial" w:cs="Arial"/>
          <w:sz w:val="22"/>
          <w:szCs w:val="22"/>
        </w:rPr>
        <w:t xml:space="preserve"> Erfolg der Maßnahmen </w:t>
      </w:r>
      <w:r w:rsidR="002B11BC">
        <w:rPr>
          <w:rFonts w:ascii="Arial" w:hAnsi="Arial" w:cs="Arial"/>
          <w:sz w:val="22"/>
          <w:szCs w:val="22"/>
        </w:rPr>
        <w:t>erklärt der</w:t>
      </w:r>
      <w:r>
        <w:rPr>
          <w:rFonts w:ascii="Arial" w:hAnsi="Arial" w:cs="Arial"/>
          <w:sz w:val="22"/>
          <w:szCs w:val="22"/>
        </w:rPr>
        <w:t xml:space="preserve"> Geschäftsführer der Vereinigung </w:t>
      </w:r>
      <w:proofErr w:type="spellStart"/>
      <w:r>
        <w:rPr>
          <w:rFonts w:ascii="Arial" w:hAnsi="Arial" w:cs="Arial"/>
          <w:sz w:val="22"/>
          <w:szCs w:val="22"/>
        </w:rPr>
        <w:t>Deutsche</w:t>
      </w:r>
      <w:proofErr w:type="spellEnd"/>
      <w:r>
        <w:rPr>
          <w:rFonts w:ascii="Arial" w:hAnsi="Arial" w:cs="Arial"/>
          <w:sz w:val="22"/>
          <w:szCs w:val="22"/>
        </w:rPr>
        <w:t xml:space="preserve"> Sanitärwirtschaft (VDS) </w:t>
      </w:r>
      <w:r w:rsidR="002B11BC">
        <w:rPr>
          <w:rFonts w:ascii="Arial" w:hAnsi="Arial" w:cs="Arial"/>
          <w:sz w:val="22"/>
          <w:szCs w:val="22"/>
        </w:rPr>
        <w:t>mit</w:t>
      </w:r>
      <w:r>
        <w:rPr>
          <w:rFonts w:ascii="Arial" w:hAnsi="Arial" w:cs="Arial"/>
          <w:sz w:val="22"/>
          <w:szCs w:val="22"/>
        </w:rPr>
        <w:t xml:space="preserve"> den Modulen der systematischen PR-, Internet- und </w:t>
      </w:r>
      <w:proofErr w:type="spellStart"/>
      <w:r>
        <w:rPr>
          <w:rFonts w:ascii="Arial" w:hAnsi="Arial" w:cs="Arial"/>
          <w:sz w:val="22"/>
          <w:szCs w:val="22"/>
        </w:rPr>
        <w:t>Social</w:t>
      </w:r>
      <w:proofErr w:type="spellEnd"/>
      <w:r>
        <w:rPr>
          <w:rFonts w:ascii="Arial" w:hAnsi="Arial" w:cs="Arial"/>
          <w:sz w:val="22"/>
          <w:szCs w:val="22"/>
        </w:rPr>
        <w:t xml:space="preserve"> Media-Aktivitäten einerseits und ihrer konsequenten Vernetzung andererseits.</w:t>
      </w:r>
    </w:p>
    <w:p w14:paraId="1B778110" w14:textId="2AD97288" w:rsidR="00FA5B06" w:rsidRPr="00FA5B06" w:rsidRDefault="005C7D33" w:rsidP="00FA5B06">
      <w:pPr>
        <w:spacing w:line="360" w:lineRule="auto"/>
        <w:ind w:right="2268"/>
        <w:jc w:val="both"/>
        <w:rPr>
          <w:rFonts w:ascii="Arial" w:hAnsi="Arial" w:cs="Arial"/>
          <w:sz w:val="22"/>
          <w:szCs w:val="22"/>
        </w:rPr>
      </w:pPr>
      <w:r w:rsidRPr="00FA5B06">
        <w:rPr>
          <w:rFonts w:ascii="Arial" w:hAnsi="Arial" w:cs="Arial"/>
          <w:b/>
          <w:sz w:val="22"/>
          <w:szCs w:val="22"/>
        </w:rPr>
        <w:lastRenderedPageBreak/>
        <w:t>Foto:</w:t>
      </w:r>
      <w:r w:rsidRPr="00FA5B06">
        <w:rPr>
          <w:rFonts w:ascii="Arial" w:hAnsi="Arial" w:cs="Arial"/>
          <w:sz w:val="22"/>
          <w:szCs w:val="22"/>
        </w:rPr>
        <w:t xml:space="preserve"> Vereinigung Deutsche Sanitärwirtschaft (VDS)</w:t>
      </w:r>
      <w:r w:rsidRPr="00FA5B06">
        <w:rPr>
          <w:rFonts w:ascii="Arial" w:hAnsi="Arial" w:cs="Arial"/>
          <w:sz w:val="22"/>
          <w:szCs w:val="22"/>
        </w:rPr>
        <w:tab/>
        <w:t xml:space="preserve">   Bild </w:t>
      </w:r>
      <w:r w:rsidR="002F2732">
        <w:rPr>
          <w:rFonts w:ascii="Arial" w:hAnsi="Arial" w:cs="Arial"/>
          <w:sz w:val="22"/>
          <w:szCs w:val="22"/>
        </w:rPr>
        <w:t>676</w:t>
      </w:r>
    </w:p>
    <w:p w14:paraId="370ACA2D" w14:textId="33FAFA0A" w:rsidR="00FA5B06" w:rsidRPr="00FA5B06" w:rsidRDefault="00FA5B06" w:rsidP="006E0B4F">
      <w:pPr>
        <w:pStyle w:val="Textkrper3"/>
        <w:tabs>
          <w:tab w:val="right" w:pos="6804"/>
        </w:tabs>
        <w:outlineLvl w:val="0"/>
        <w:rPr>
          <w:rFonts w:ascii="Arial" w:hAnsi="Arial" w:cs="Arial"/>
          <w:sz w:val="22"/>
          <w:szCs w:val="22"/>
        </w:rPr>
      </w:pPr>
    </w:p>
    <w:p w14:paraId="3E57155E" w14:textId="2DDB98C8" w:rsidR="00FA5B06" w:rsidRPr="00FA5B06" w:rsidRDefault="00FA5B06" w:rsidP="006E0B4F">
      <w:pPr>
        <w:pStyle w:val="Textkrper3"/>
        <w:tabs>
          <w:tab w:val="right" w:pos="6804"/>
        </w:tabs>
        <w:outlineLvl w:val="0"/>
        <w:rPr>
          <w:rFonts w:ascii="Arial" w:hAnsi="Arial" w:cs="Arial"/>
          <w:sz w:val="22"/>
          <w:szCs w:val="22"/>
        </w:rPr>
      </w:pPr>
    </w:p>
    <w:p w14:paraId="5C80FE21" w14:textId="33DB765C" w:rsidR="00FA5B06" w:rsidRPr="00FA5B06" w:rsidRDefault="002F2732" w:rsidP="006E0B4F">
      <w:pPr>
        <w:pStyle w:val="Textkrper3"/>
        <w:tabs>
          <w:tab w:val="right" w:pos="6804"/>
        </w:tabs>
        <w:outlineLvl w:val="0"/>
        <w:rPr>
          <w:rFonts w:ascii="Arial" w:hAnsi="Arial" w:cs="Arial"/>
          <w:sz w:val="22"/>
          <w:szCs w:val="22"/>
        </w:rPr>
      </w:pPr>
      <w:r>
        <w:rPr>
          <w:rFonts w:ascii="Arial" w:hAnsi="Arial" w:cs="Arial"/>
          <w:sz w:val="22"/>
          <w:szCs w:val="22"/>
        </w:rPr>
        <w:t xml:space="preserve">Der „Tag des Bades“ war und ist immer auch ein geeigneter Termin für (junge) Familien, um buchstäblich ein Gefühl für Möglichkeiten und </w:t>
      </w:r>
      <w:bookmarkStart w:id="0" w:name="_GoBack"/>
      <w:bookmarkEnd w:id="0"/>
      <w:r>
        <w:rPr>
          <w:rFonts w:ascii="Arial" w:hAnsi="Arial" w:cs="Arial"/>
          <w:sz w:val="22"/>
          <w:szCs w:val="22"/>
        </w:rPr>
        <w:t xml:space="preserve">Materialien zu bekommen. Den Nachwuchs wird es dann </w:t>
      </w:r>
      <w:r w:rsidR="000460F3">
        <w:rPr>
          <w:rFonts w:ascii="Arial" w:hAnsi="Arial" w:cs="Arial"/>
          <w:sz w:val="22"/>
          <w:szCs w:val="22"/>
        </w:rPr>
        <w:t xml:space="preserve">später </w:t>
      </w:r>
      <w:r w:rsidR="002B11BC">
        <w:rPr>
          <w:rFonts w:ascii="Arial" w:hAnsi="Arial" w:cs="Arial"/>
          <w:sz w:val="22"/>
          <w:szCs w:val="22"/>
        </w:rPr>
        <w:t>bestimmt ebenfalls</w:t>
      </w:r>
      <w:r>
        <w:rPr>
          <w:rFonts w:ascii="Arial" w:hAnsi="Arial" w:cs="Arial"/>
          <w:sz w:val="22"/>
          <w:szCs w:val="22"/>
        </w:rPr>
        <w:t xml:space="preserve"> interessieren.</w:t>
      </w:r>
    </w:p>
    <w:p w14:paraId="7BF3B0F5" w14:textId="3CD09572" w:rsidR="00FA5B06" w:rsidRDefault="00FA5B06" w:rsidP="00FA5B06">
      <w:pPr>
        <w:spacing w:line="360" w:lineRule="auto"/>
        <w:ind w:right="2268"/>
        <w:jc w:val="both"/>
        <w:rPr>
          <w:rFonts w:ascii="Arial" w:hAnsi="Arial" w:cs="Arial"/>
          <w:sz w:val="22"/>
          <w:szCs w:val="22"/>
        </w:rPr>
      </w:pPr>
      <w:r w:rsidRPr="00FA5B06">
        <w:rPr>
          <w:rFonts w:ascii="Arial" w:hAnsi="Arial" w:cs="Arial"/>
          <w:b/>
          <w:sz w:val="22"/>
          <w:szCs w:val="22"/>
        </w:rPr>
        <w:t>Foto:</w:t>
      </w:r>
      <w:r w:rsidRPr="00FA5B06">
        <w:rPr>
          <w:rFonts w:ascii="Arial" w:hAnsi="Arial" w:cs="Arial"/>
          <w:sz w:val="22"/>
          <w:szCs w:val="22"/>
        </w:rPr>
        <w:t xml:space="preserve"> Vereinigung </w:t>
      </w:r>
      <w:proofErr w:type="spellStart"/>
      <w:r w:rsidRPr="00FA5B06">
        <w:rPr>
          <w:rFonts w:ascii="Arial" w:hAnsi="Arial" w:cs="Arial"/>
          <w:sz w:val="22"/>
          <w:szCs w:val="22"/>
        </w:rPr>
        <w:t>Deutsche</w:t>
      </w:r>
      <w:proofErr w:type="spellEnd"/>
      <w:r w:rsidRPr="00FA5B06">
        <w:rPr>
          <w:rFonts w:ascii="Arial" w:hAnsi="Arial" w:cs="Arial"/>
          <w:sz w:val="22"/>
          <w:szCs w:val="22"/>
        </w:rPr>
        <w:t xml:space="preserve"> Sanitärwirtschaft (VDS)</w:t>
      </w:r>
      <w:r w:rsidRPr="00FA5B06">
        <w:rPr>
          <w:rFonts w:ascii="Arial" w:hAnsi="Arial" w:cs="Arial"/>
          <w:sz w:val="22"/>
          <w:szCs w:val="22"/>
        </w:rPr>
        <w:tab/>
        <w:t xml:space="preserve">   Bild 47</w:t>
      </w:r>
      <w:r w:rsidR="002F2732">
        <w:rPr>
          <w:rFonts w:ascii="Arial" w:hAnsi="Arial" w:cs="Arial"/>
          <w:sz w:val="22"/>
          <w:szCs w:val="22"/>
        </w:rPr>
        <w:t>70</w:t>
      </w:r>
    </w:p>
    <w:p w14:paraId="2902011F" w14:textId="44B7B1D2" w:rsidR="002F2732" w:rsidRDefault="002F2732" w:rsidP="00FA5B06">
      <w:pPr>
        <w:spacing w:line="360" w:lineRule="auto"/>
        <w:ind w:right="2268"/>
        <w:jc w:val="both"/>
        <w:rPr>
          <w:rFonts w:ascii="Arial" w:hAnsi="Arial" w:cs="Arial"/>
          <w:sz w:val="22"/>
          <w:szCs w:val="22"/>
        </w:rPr>
      </w:pPr>
    </w:p>
    <w:p w14:paraId="562DA353" w14:textId="77777777" w:rsidR="002F2732" w:rsidRDefault="002F2732" w:rsidP="00FA5B06">
      <w:pPr>
        <w:spacing w:line="360" w:lineRule="auto"/>
        <w:ind w:right="2268"/>
        <w:jc w:val="both"/>
        <w:rPr>
          <w:rFonts w:ascii="Arial" w:hAnsi="Arial" w:cs="Arial"/>
          <w:sz w:val="22"/>
          <w:szCs w:val="22"/>
        </w:rPr>
      </w:pPr>
    </w:p>
    <w:p w14:paraId="17460BEA" w14:textId="3822F464" w:rsidR="002F2732" w:rsidRPr="00FA5B06" w:rsidRDefault="002F2732" w:rsidP="002F2732">
      <w:pPr>
        <w:pStyle w:val="Textkrper3"/>
        <w:tabs>
          <w:tab w:val="right" w:pos="6804"/>
        </w:tabs>
        <w:outlineLvl w:val="0"/>
        <w:rPr>
          <w:rFonts w:ascii="Arial" w:hAnsi="Arial" w:cs="Arial"/>
          <w:sz w:val="22"/>
          <w:szCs w:val="22"/>
        </w:rPr>
      </w:pPr>
      <w:r>
        <w:rPr>
          <w:rFonts w:ascii="Arial" w:hAnsi="Arial" w:cs="Arial"/>
          <w:sz w:val="22"/>
          <w:szCs w:val="22"/>
        </w:rPr>
        <w:t>So kommt Farbe beim Verbraucher an: Armaturenvielfalt live präsentiert – von goldglänzend über kupferwarm bis mattschwarz. Gesehen bei Küpper in Bonn während des „Tag des Bades“.</w:t>
      </w:r>
    </w:p>
    <w:p w14:paraId="7543CA60" w14:textId="27126B71" w:rsidR="002F2732" w:rsidRDefault="002F2732" w:rsidP="002F2732">
      <w:pPr>
        <w:spacing w:line="360" w:lineRule="auto"/>
        <w:ind w:right="2268"/>
        <w:jc w:val="both"/>
        <w:rPr>
          <w:rFonts w:ascii="Arial" w:hAnsi="Arial" w:cs="Arial"/>
          <w:sz w:val="22"/>
          <w:szCs w:val="22"/>
        </w:rPr>
      </w:pPr>
      <w:r w:rsidRPr="00FA5B06">
        <w:rPr>
          <w:rFonts w:ascii="Arial" w:hAnsi="Arial" w:cs="Arial"/>
          <w:b/>
          <w:sz w:val="22"/>
          <w:szCs w:val="22"/>
        </w:rPr>
        <w:t>Foto:</w:t>
      </w:r>
      <w:r w:rsidRPr="00FA5B06">
        <w:rPr>
          <w:rFonts w:ascii="Arial" w:hAnsi="Arial" w:cs="Arial"/>
          <w:sz w:val="22"/>
          <w:szCs w:val="22"/>
        </w:rPr>
        <w:t xml:space="preserve"> Vereinigung </w:t>
      </w:r>
      <w:proofErr w:type="spellStart"/>
      <w:r w:rsidRPr="00FA5B06">
        <w:rPr>
          <w:rFonts w:ascii="Arial" w:hAnsi="Arial" w:cs="Arial"/>
          <w:sz w:val="22"/>
          <w:szCs w:val="22"/>
        </w:rPr>
        <w:t>Deutsche</w:t>
      </w:r>
      <w:proofErr w:type="spellEnd"/>
      <w:r w:rsidRPr="00FA5B06">
        <w:rPr>
          <w:rFonts w:ascii="Arial" w:hAnsi="Arial" w:cs="Arial"/>
          <w:sz w:val="22"/>
          <w:szCs w:val="22"/>
        </w:rPr>
        <w:t xml:space="preserve"> Sanitärwirtschaft (VDS)</w:t>
      </w:r>
      <w:r w:rsidRPr="00FA5B06">
        <w:rPr>
          <w:rFonts w:ascii="Arial" w:hAnsi="Arial" w:cs="Arial"/>
          <w:sz w:val="22"/>
          <w:szCs w:val="22"/>
        </w:rPr>
        <w:tab/>
        <w:t xml:space="preserve">   Bild 47</w:t>
      </w:r>
      <w:r>
        <w:rPr>
          <w:rFonts w:ascii="Arial" w:hAnsi="Arial" w:cs="Arial"/>
          <w:sz w:val="22"/>
          <w:szCs w:val="22"/>
        </w:rPr>
        <w:t>66</w:t>
      </w:r>
    </w:p>
    <w:p w14:paraId="08B09F5A" w14:textId="7ADDF63D" w:rsidR="00521947" w:rsidRDefault="00521947" w:rsidP="002F2732">
      <w:pPr>
        <w:spacing w:line="360" w:lineRule="auto"/>
        <w:ind w:right="2268"/>
        <w:jc w:val="both"/>
        <w:rPr>
          <w:rFonts w:ascii="Arial" w:hAnsi="Arial" w:cs="Arial"/>
          <w:sz w:val="22"/>
          <w:szCs w:val="22"/>
        </w:rPr>
      </w:pPr>
    </w:p>
    <w:p w14:paraId="303C8B5B" w14:textId="1DBAEC04" w:rsidR="00521947" w:rsidRDefault="00521947" w:rsidP="002F2732">
      <w:pPr>
        <w:spacing w:line="360" w:lineRule="auto"/>
        <w:ind w:right="2268"/>
        <w:jc w:val="both"/>
        <w:rPr>
          <w:rFonts w:ascii="Arial" w:hAnsi="Arial" w:cs="Arial"/>
          <w:sz w:val="22"/>
          <w:szCs w:val="22"/>
        </w:rPr>
      </w:pPr>
    </w:p>
    <w:p w14:paraId="55E771A3" w14:textId="7892C4B7" w:rsidR="00521947" w:rsidRPr="00FA5B06" w:rsidRDefault="00521947" w:rsidP="00521947">
      <w:pPr>
        <w:pStyle w:val="Textkrper3"/>
        <w:tabs>
          <w:tab w:val="right" w:pos="6804"/>
        </w:tabs>
        <w:outlineLvl w:val="0"/>
        <w:rPr>
          <w:rFonts w:ascii="Arial" w:hAnsi="Arial" w:cs="Arial"/>
          <w:sz w:val="22"/>
          <w:szCs w:val="22"/>
        </w:rPr>
      </w:pPr>
      <w:r>
        <w:rPr>
          <w:rFonts w:ascii="Arial" w:hAnsi="Arial" w:cs="Arial"/>
          <w:sz w:val="22"/>
          <w:szCs w:val="22"/>
        </w:rPr>
        <w:t>Stärkung vor oder nach dem Ausstellungsbummel mit Profiberatung: Auch ein leckerer (Pizza-)Imbiss gehört</w:t>
      </w:r>
      <w:r w:rsidR="002B11BC">
        <w:rPr>
          <w:rFonts w:ascii="Arial" w:hAnsi="Arial" w:cs="Arial"/>
          <w:sz w:val="22"/>
          <w:szCs w:val="22"/>
        </w:rPr>
        <w:t>e</w:t>
      </w:r>
      <w:r>
        <w:rPr>
          <w:rFonts w:ascii="Arial" w:hAnsi="Arial" w:cs="Arial"/>
          <w:sz w:val="22"/>
          <w:szCs w:val="22"/>
        </w:rPr>
        <w:t xml:space="preserve"> zum „einladenden“ Besucherprogramm am „Tag des Bades“. Damit punktete u. a. das Küpper-Team in Bonn – und konnte am Ende direkt </w:t>
      </w:r>
      <w:r w:rsidR="002B11BC">
        <w:rPr>
          <w:rFonts w:ascii="Arial" w:hAnsi="Arial" w:cs="Arial"/>
          <w:sz w:val="22"/>
          <w:szCs w:val="22"/>
        </w:rPr>
        <w:t>zehn</w:t>
      </w:r>
      <w:r>
        <w:rPr>
          <w:rFonts w:ascii="Arial" w:hAnsi="Arial" w:cs="Arial"/>
          <w:sz w:val="22"/>
          <w:szCs w:val="22"/>
        </w:rPr>
        <w:t xml:space="preserve"> Planungsaufträge akquirieren.</w:t>
      </w:r>
    </w:p>
    <w:p w14:paraId="2AFF6C1C" w14:textId="526EA210" w:rsidR="00521947" w:rsidRDefault="00521947" w:rsidP="00521947">
      <w:pPr>
        <w:spacing w:line="360" w:lineRule="auto"/>
        <w:ind w:right="2268"/>
        <w:jc w:val="both"/>
        <w:rPr>
          <w:rFonts w:ascii="Arial" w:hAnsi="Arial" w:cs="Arial"/>
          <w:sz w:val="22"/>
          <w:szCs w:val="22"/>
        </w:rPr>
      </w:pPr>
      <w:r w:rsidRPr="00FA5B06">
        <w:rPr>
          <w:rFonts w:ascii="Arial" w:hAnsi="Arial" w:cs="Arial"/>
          <w:b/>
          <w:sz w:val="22"/>
          <w:szCs w:val="22"/>
        </w:rPr>
        <w:t>Foto:</w:t>
      </w:r>
      <w:r w:rsidRPr="00FA5B06">
        <w:rPr>
          <w:rFonts w:ascii="Arial" w:hAnsi="Arial" w:cs="Arial"/>
          <w:sz w:val="22"/>
          <w:szCs w:val="22"/>
        </w:rPr>
        <w:t xml:space="preserve"> Vereinigung </w:t>
      </w:r>
      <w:proofErr w:type="spellStart"/>
      <w:r w:rsidRPr="00FA5B06">
        <w:rPr>
          <w:rFonts w:ascii="Arial" w:hAnsi="Arial" w:cs="Arial"/>
          <w:sz w:val="22"/>
          <w:szCs w:val="22"/>
        </w:rPr>
        <w:t>Deutsche</w:t>
      </w:r>
      <w:proofErr w:type="spellEnd"/>
      <w:r w:rsidRPr="00FA5B06">
        <w:rPr>
          <w:rFonts w:ascii="Arial" w:hAnsi="Arial" w:cs="Arial"/>
          <w:sz w:val="22"/>
          <w:szCs w:val="22"/>
        </w:rPr>
        <w:t xml:space="preserve"> Sanitärwirtschaft (VDS)</w:t>
      </w:r>
      <w:r w:rsidRPr="00FA5B06">
        <w:rPr>
          <w:rFonts w:ascii="Arial" w:hAnsi="Arial" w:cs="Arial"/>
          <w:sz w:val="22"/>
          <w:szCs w:val="22"/>
        </w:rPr>
        <w:tab/>
        <w:t xml:space="preserve">   Bild 47</w:t>
      </w:r>
      <w:r>
        <w:rPr>
          <w:rFonts w:ascii="Arial" w:hAnsi="Arial" w:cs="Arial"/>
          <w:sz w:val="22"/>
          <w:szCs w:val="22"/>
        </w:rPr>
        <w:t>67</w:t>
      </w:r>
    </w:p>
    <w:p w14:paraId="794C0EA2" w14:textId="75DA6059" w:rsidR="00521947" w:rsidRDefault="00521947" w:rsidP="00521947">
      <w:pPr>
        <w:spacing w:line="360" w:lineRule="auto"/>
        <w:ind w:right="2268"/>
        <w:jc w:val="both"/>
        <w:rPr>
          <w:rFonts w:ascii="Arial" w:hAnsi="Arial" w:cs="Arial"/>
          <w:sz w:val="22"/>
          <w:szCs w:val="22"/>
        </w:rPr>
      </w:pPr>
    </w:p>
    <w:p w14:paraId="55AF2E24" w14:textId="3C8A0600" w:rsidR="00521947" w:rsidRDefault="00521947" w:rsidP="00521947">
      <w:pPr>
        <w:spacing w:line="360" w:lineRule="auto"/>
        <w:ind w:right="2268"/>
        <w:jc w:val="both"/>
        <w:rPr>
          <w:rFonts w:ascii="Arial" w:hAnsi="Arial" w:cs="Arial"/>
          <w:sz w:val="22"/>
          <w:szCs w:val="22"/>
        </w:rPr>
      </w:pPr>
    </w:p>
    <w:p w14:paraId="4102A775" w14:textId="06BAE010" w:rsidR="00521947" w:rsidRPr="00FA5B06" w:rsidRDefault="00521947" w:rsidP="00521947">
      <w:pPr>
        <w:pStyle w:val="Textkrper3"/>
        <w:tabs>
          <w:tab w:val="right" w:pos="6804"/>
        </w:tabs>
        <w:outlineLvl w:val="0"/>
        <w:rPr>
          <w:rFonts w:ascii="Arial" w:hAnsi="Arial" w:cs="Arial"/>
          <w:sz w:val="22"/>
          <w:szCs w:val="22"/>
        </w:rPr>
      </w:pPr>
      <w:r>
        <w:rPr>
          <w:rFonts w:ascii="Arial" w:hAnsi="Arial" w:cs="Arial"/>
          <w:sz w:val="22"/>
          <w:szCs w:val="22"/>
        </w:rPr>
        <w:t xml:space="preserve">„Hochzufrieden“ </w:t>
      </w:r>
      <w:r w:rsidR="002B11BC">
        <w:rPr>
          <w:rFonts w:ascii="Arial" w:hAnsi="Arial" w:cs="Arial"/>
          <w:sz w:val="22"/>
          <w:szCs w:val="22"/>
        </w:rPr>
        <w:t xml:space="preserve">mit dem „Tag des Bades“ </w:t>
      </w:r>
      <w:r>
        <w:rPr>
          <w:rFonts w:ascii="Arial" w:hAnsi="Arial" w:cs="Arial"/>
          <w:sz w:val="22"/>
          <w:szCs w:val="22"/>
        </w:rPr>
        <w:t xml:space="preserve">war man bei Arens &amp; </w:t>
      </w:r>
      <w:proofErr w:type="spellStart"/>
      <w:r>
        <w:rPr>
          <w:rFonts w:ascii="Arial" w:hAnsi="Arial" w:cs="Arial"/>
          <w:sz w:val="22"/>
          <w:szCs w:val="22"/>
        </w:rPr>
        <w:t>Stitz</w:t>
      </w:r>
      <w:proofErr w:type="spellEnd"/>
      <w:r>
        <w:rPr>
          <w:rFonts w:ascii="Arial" w:hAnsi="Arial" w:cs="Arial"/>
          <w:sz w:val="22"/>
          <w:szCs w:val="22"/>
        </w:rPr>
        <w:t xml:space="preserve"> im schleswig-holsteinischen Pinneberg. Dank einer „breiten Werbung in der Presse“ konnte der Fachgroßhändler an zwei Tagen rund 120 Besuchergruppen in seiner Ausstellung begrüßen. Bei den „qualitativ sehr guten Gesprächen“ stets mit von der Partie: die „Kompetenzgemeinschaft“ von 15 Fachhandwerksbetrieben.</w:t>
      </w:r>
    </w:p>
    <w:p w14:paraId="1DDF0A6C" w14:textId="39045ACF" w:rsidR="00521947" w:rsidRPr="00FA5B06" w:rsidRDefault="00521947" w:rsidP="00521947">
      <w:pPr>
        <w:spacing w:line="360" w:lineRule="auto"/>
        <w:ind w:right="2268"/>
        <w:jc w:val="both"/>
        <w:rPr>
          <w:rFonts w:ascii="Arial" w:hAnsi="Arial" w:cs="Arial"/>
          <w:sz w:val="22"/>
          <w:szCs w:val="22"/>
        </w:rPr>
      </w:pPr>
      <w:r w:rsidRPr="00FA5B06">
        <w:rPr>
          <w:rFonts w:ascii="Arial" w:hAnsi="Arial" w:cs="Arial"/>
          <w:b/>
          <w:sz w:val="22"/>
          <w:szCs w:val="22"/>
        </w:rPr>
        <w:t>Foto:</w:t>
      </w:r>
      <w:r w:rsidRPr="00FA5B06">
        <w:rPr>
          <w:rFonts w:ascii="Arial" w:hAnsi="Arial" w:cs="Arial"/>
          <w:sz w:val="22"/>
          <w:szCs w:val="22"/>
        </w:rPr>
        <w:t xml:space="preserve"> </w:t>
      </w:r>
      <w:r>
        <w:rPr>
          <w:rFonts w:ascii="Arial" w:hAnsi="Arial" w:cs="Arial"/>
          <w:sz w:val="22"/>
          <w:szCs w:val="22"/>
        </w:rPr>
        <w:t xml:space="preserve">Arens &amp; </w:t>
      </w:r>
      <w:proofErr w:type="spellStart"/>
      <w:r>
        <w:rPr>
          <w:rFonts w:ascii="Arial" w:hAnsi="Arial" w:cs="Arial"/>
          <w:sz w:val="22"/>
          <w:szCs w:val="22"/>
        </w:rPr>
        <w:t>Stitz</w:t>
      </w:r>
      <w:proofErr w:type="spellEnd"/>
      <w:r>
        <w:rPr>
          <w:rFonts w:ascii="Arial" w:hAnsi="Arial" w:cs="Arial"/>
          <w:sz w:val="22"/>
          <w:szCs w:val="22"/>
        </w:rPr>
        <w:t xml:space="preserve"> / </w:t>
      </w:r>
      <w:r w:rsidRPr="00FA5B06">
        <w:rPr>
          <w:rFonts w:ascii="Arial" w:hAnsi="Arial" w:cs="Arial"/>
          <w:sz w:val="22"/>
          <w:szCs w:val="22"/>
        </w:rPr>
        <w:t xml:space="preserve">Vereinigung </w:t>
      </w:r>
      <w:proofErr w:type="spellStart"/>
      <w:r w:rsidRPr="00FA5B06">
        <w:rPr>
          <w:rFonts w:ascii="Arial" w:hAnsi="Arial" w:cs="Arial"/>
          <w:sz w:val="22"/>
          <w:szCs w:val="22"/>
        </w:rPr>
        <w:t>Deutsche</w:t>
      </w:r>
      <w:proofErr w:type="spellEnd"/>
      <w:r w:rsidRPr="00FA5B06">
        <w:rPr>
          <w:rFonts w:ascii="Arial" w:hAnsi="Arial" w:cs="Arial"/>
          <w:sz w:val="22"/>
          <w:szCs w:val="22"/>
        </w:rPr>
        <w:t xml:space="preserve"> </w:t>
      </w:r>
      <w:r>
        <w:rPr>
          <w:rFonts w:ascii="Arial" w:hAnsi="Arial" w:cs="Arial"/>
          <w:sz w:val="22"/>
          <w:szCs w:val="22"/>
        </w:rPr>
        <w:br/>
      </w:r>
      <w:r w:rsidRPr="00FA5B06">
        <w:rPr>
          <w:rFonts w:ascii="Arial" w:hAnsi="Arial" w:cs="Arial"/>
          <w:sz w:val="22"/>
          <w:szCs w:val="22"/>
        </w:rPr>
        <w:t>Sanitärwirtschaft (VDS)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FA5B06">
        <w:rPr>
          <w:rFonts w:ascii="Arial" w:hAnsi="Arial" w:cs="Arial"/>
          <w:sz w:val="22"/>
          <w:szCs w:val="22"/>
        </w:rPr>
        <w:t xml:space="preserve">   Bild 47</w:t>
      </w:r>
      <w:r>
        <w:rPr>
          <w:rFonts w:ascii="Arial" w:hAnsi="Arial" w:cs="Arial"/>
          <w:sz w:val="22"/>
          <w:szCs w:val="22"/>
        </w:rPr>
        <w:t>71</w:t>
      </w:r>
    </w:p>
    <w:p w14:paraId="16150F8F" w14:textId="77777777" w:rsidR="00521947" w:rsidRPr="00FA5B06" w:rsidRDefault="00521947" w:rsidP="00521947">
      <w:pPr>
        <w:spacing w:line="360" w:lineRule="auto"/>
        <w:ind w:right="2268"/>
        <w:jc w:val="both"/>
        <w:rPr>
          <w:rFonts w:ascii="Arial" w:hAnsi="Arial" w:cs="Arial"/>
          <w:sz w:val="22"/>
          <w:szCs w:val="22"/>
        </w:rPr>
      </w:pPr>
    </w:p>
    <w:p w14:paraId="26FD13A5" w14:textId="77777777" w:rsidR="00521947" w:rsidRPr="00FA5B06" w:rsidRDefault="00521947" w:rsidP="002F2732">
      <w:pPr>
        <w:spacing w:line="360" w:lineRule="auto"/>
        <w:ind w:right="2268"/>
        <w:jc w:val="both"/>
        <w:rPr>
          <w:rFonts w:ascii="Arial" w:hAnsi="Arial" w:cs="Arial"/>
          <w:sz w:val="22"/>
          <w:szCs w:val="22"/>
        </w:rPr>
      </w:pPr>
    </w:p>
    <w:p w14:paraId="6EAB842F" w14:textId="6530B476" w:rsidR="00521947" w:rsidRPr="00FA5B06" w:rsidRDefault="00521947" w:rsidP="00521947">
      <w:pPr>
        <w:pStyle w:val="Textkrper3"/>
        <w:tabs>
          <w:tab w:val="right" w:pos="6804"/>
        </w:tabs>
        <w:outlineLvl w:val="0"/>
        <w:rPr>
          <w:rFonts w:ascii="Arial" w:hAnsi="Arial" w:cs="Arial"/>
          <w:sz w:val="22"/>
          <w:szCs w:val="22"/>
        </w:rPr>
      </w:pPr>
      <w:r>
        <w:rPr>
          <w:rFonts w:ascii="Arial" w:hAnsi="Arial" w:cs="Arial"/>
          <w:sz w:val="22"/>
          <w:szCs w:val="22"/>
        </w:rPr>
        <w:t xml:space="preserve">Für die Vereinigung Deutsche Sanitärwirtschaft (VDS) beginnen bereits im November die Planungen für den 16. „Tag des Bades“. Der Termin steht schon fest: Am 19. September 2020 geht es wieder </w:t>
      </w:r>
      <w:r>
        <w:rPr>
          <w:rFonts w:ascii="Arial" w:hAnsi="Arial" w:cs="Arial"/>
          <w:sz w:val="22"/>
          <w:szCs w:val="22"/>
        </w:rPr>
        <w:lastRenderedPageBreak/>
        <w:t xml:space="preserve">darum, dem </w:t>
      </w:r>
      <w:r w:rsidR="002B11BC">
        <w:rPr>
          <w:rFonts w:ascii="Arial" w:hAnsi="Arial" w:cs="Arial"/>
          <w:sz w:val="22"/>
          <w:szCs w:val="22"/>
        </w:rPr>
        <w:t>privaten</w:t>
      </w:r>
      <w:r>
        <w:rPr>
          <w:rFonts w:ascii="Arial" w:hAnsi="Arial" w:cs="Arial"/>
          <w:sz w:val="22"/>
          <w:szCs w:val="22"/>
        </w:rPr>
        <w:t xml:space="preserve"> Publikum Appetit auf neue Profi-Bäder zu machen.</w:t>
      </w:r>
    </w:p>
    <w:p w14:paraId="44FAFD67" w14:textId="617CCF18" w:rsidR="00521947" w:rsidRDefault="00521947" w:rsidP="00521947">
      <w:pPr>
        <w:spacing w:line="360" w:lineRule="auto"/>
        <w:ind w:right="2268"/>
        <w:jc w:val="both"/>
        <w:rPr>
          <w:rFonts w:ascii="Arial" w:hAnsi="Arial" w:cs="Arial"/>
          <w:sz w:val="22"/>
          <w:szCs w:val="22"/>
        </w:rPr>
      </w:pPr>
      <w:r w:rsidRPr="00FA5B06">
        <w:rPr>
          <w:rFonts w:ascii="Arial" w:hAnsi="Arial" w:cs="Arial"/>
          <w:b/>
          <w:sz w:val="22"/>
          <w:szCs w:val="22"/>
        </w:rPr>
        <w:t>Foto:</w:t>
      </w:r>
      <w:r w:rsidRPr="00FA5B06">
        <w:rPr>
          <w:rFonts w:ascii="Arial" w:hAnsi="Arial" w:cs="Arial"/>
          <w:sz w:val="22"/>
          <w:szCs w:val="22"/>
        </w:rPr>
        <w:t xml:space="preserve"> Vereinigung </w:t>
      </w:r>
      <w:proofErr w:type="spellStart"/>
      <w:r w:rsidRPr="00FA5B06">
        <w:rPr>
          <w:rFonts w:ascii="Arial" w:hAnsi="Arial" w:cs="Arial"/>
          <w:sz w:val="22"/>
          <w:szCs w:val="22"/>
        </w:rPr>
        <w:t>Deutsche</w:t>
      </w:r>
      <w:proofErr w:type="spellEnd"/>
      <w:r w:rsidRPr="00FA5B06">
        <w:rPr>
          <w:rFonts w:ascii="Arial" w:hAnsi="Arial" w:cs="Arial"/>
          <w:sz w:val="22"/>
          <w:szCs w:val="22"/>
        </w:rPr>
        <w:t xml:space="preserve"> Sanitärwirtschaft (VDS)</w:t>
      </w:r>
      <w:r w:rsidRPr="00FA5B06">
        <w:rPr>
          <w:rFonts w:ascii="Arial" w:hAnsi="Arial" w:cs="Arial"/>
          <w:sz w:val="22"/>
          <w:szCs w:val="22"/>
        </w:rPr>
        <w:tab/>
        <w:t xml:space="preserve">   Bild 47</w:t>
      </w:r>
      <w:r>
        <w:rPr>
          <w:rFonts w:ascii="Arial" w:hAnsi="Arial" w:cs="Arial"/>
          <w:sz w:val="22"/>
          <w:szCs w:val="22"/>
        </w:rPr>
        <w:t>69</w:t>
      </w:r>
    </w:p>
    <w:p w14:paraId="7062BEFE" w14:textId="2F8A0E84" w:rsidR="002F2732" w:rsidRDefault="002F2732" w:rsidP="00FA5B06">
      <w:pPr>
        <w:spacing w:line="360" w:lineRule="auto"/>
        <w:ind w:right="2268"/>
        <w:jc w:val="both"/>
        <w:rPr>
          <w:rFonts w:ascii="Arial" w:hAnsi="Arial" w:cs="Arial"/>
          <w:sz w:val="22"/>
          <w:szCs w:val="22"/>
        </w:rPr>
      </w:pPr>
    </w:p>
    <w:p w14:paraId="5E5BA968" w14:textId="77777777" w:rsidR="00521947" w:rsidRPr="00FA5B06" w:rsidRDefault="00521947" w:rsidP="00FA5B06">
      <w:pPr>
        <w:spacing w:line="360" w:lineRule="auto"/>
        <w:ind w:right="2268"/>
        <w:jc w:val="both"/>
        <w:rPr>
          <w:rFonts w:ascii="Arial" w:hAnsi="Arial" w:cs="Arial"/>
          <w:sz w:val="22"/>
          <w:szCs w:val="22"/>
        </w:rPr>
      </w:pPr>
    </w:p>
    <w:p w14:paraId="78444DA0" w14:textId="6F62F69F" w:rsidR="00FA5B06" w:rsidRDefault="00FA5B06" w:rsidP="006E0B4F">
      <w:pPr>
        <w:pStyle w:val="Textkrper3"/>
        <w:tabs>
          <w:tab w:val="right" w:pos="6804"/>
        </w:tabs>
        <w:outlineLvl w:val="0"/>
        <w:rPr>
          <w:rFonts w:ascii="Arial" w:hAnsi="Arial" w:cs="Arial"/>
          <w:sz w:val="22"/>
          <w:szCs w:val="22"/>
        </w:rPr>
      </w:pPr>
    </w:p>
    <w:p w14:paraId="429C2992" w14:textId="77777777" w:rsidR="00FA5B06" w:rsidRPr="00927775" w:rsidRDefault="00FA5B06" w:rsidP="006E0B4F">
      <w:pPr>
        <w:pStyle w:val="Textkrper3"/>
        <w:tabs>
          <w:tab w:val="right" w:pos="6804"/>
        </w:tabs>
        <w:outlineLvl w:val="0"/>
        <w:rPr>
          <w:rFonts w:ascii="Arial" w:hAnsi="Arial" w:cs="Arial"/>
          <w:sz w:val="22"/>
          <w:szCs w:val="22"/>
        </w:rPr>
      </w:pPr>
    </w:p>
    <w:p w14:paraId="21EA85DF" w14:textId="6E45F9BC" w:rsidR="006E0B4F" w:rsidRPr="004739B3" w:rsidRDefault="006E0B4F" w:rsidP="006E0B4F">
      <w:pPr>
        <w:pStyle w:val="Textkrper3"/>
        <w:tabs>
          <w:tab w:val="right" w:pos="6804"/>
        </w:tabs>
        <w:outlineLvl w:val="0"/>
        <w:rPr>
          <w:rFonts w:ascii="Arial" w:hAnsi="Arial" w:cs="Arial"/>
          <w:sz w:val="20"/>
        </w:rPr>
      </w:pPr>
      <w:r w:rsidRPr="004739B3">
        <w:rPr>
          <w:rFonts w:ascii="Arial" w:hAnsi="Arial" w:cs="Arial"/>
          <w:sz w:val="20"/>
        </w:rPr>
        <w:t>Abdruck frei – Beleg erbeten</w:t>
      </w:r>
    </w:p>
    <w:p w14:paraId="3D1E8CEF" w14:textId="77777777" w:rsidR="006E0B4F" w:rsidRPr="004739B3" w:rsidRDefault="006E0B4F" w:rsidP="006E0B4F">
      <w:pPr>
        <w:pStyle w:val="Textkrper3"/>
        <w:tabs>
          <w:tab w:val="right" w:pos="6804"/>
        </w:tabs>
        <w:outlineLvl w:val="0"/>
        <w:rPr>
          <w:rFonts w:ascii="Arial" w:hAnsi="Arial" w:cs="Arial"/>
          <w:sz w:val="20"/>
        </w:rPr>
      </w:pPr>
    </w:p>
    <w:p w14:paraId="58118D41" w14:textId="13DEDFA5" w:rsidR="006E0B4F" w:rsidRPr="004739B3" w:rsidRDefault="006E0B4F" w:rsidP="006E0B4F">
      <w:pPr>
        <w:pStyle w:val="Textkrper3"/>
        <w:tabs>
          <w:tab w:val="right" w:pos="6804"/>
        </w:tabs>
        <w:spacing w:line="240" w:lineRule="auto"/>
        <w:outlineLvl w:val="0"/>
        <w:rPr>
          <w:rFonts w:ascii="Arial" w:hAnsi="Arial" w:cs="Arial"/>
          <w:sz w:val="20"/>
        </w:rPr>
      </w:pPr>
      <w:r w:rsidRPr="004739B3">
        <w:rPr>
          <w:rFonts w:ascii="Arial" w:hAnsi="Arial" w:cs="Arial"/>
          <w:b/>
          <w:sz w:val="20"/>
        </w:rPr>
        <w:t>Herausgeber:</w:t>
      </w:r>
      <w:r w:rsidRPr="004739B3">
        <w:rPr>
          <w:rFonts w:ascii="Arial" w:hAnsi="Arial" w:cs="Arial"/>
          <w:sz w:val="20"/>
        </w:rPr>
        <w:t xml:space="preserve"> Vereinigung Deutsche Sanitärwirtschaft e. V. (VDS), Rheinweg 24, 53113 Bonn, Telefon 02 28/92 39 99 30, Telefax 02 28/92 39 99 33, E-</w:t>
      </w:r>
      <w:r w:rsidR="00DC6200" w:rsidRPr="004739B3">
        <w:rPr>
          <w:rFonts w:ascii="Arial" w:hAnsi="Arial" w:cs="Arial"/>
          <w:sz w:val="20"/>
        </w:rPr>
        <w:t>Mail info@sanitaerwirtschaft.de</w:t>
      </w:r>
    </w:p>
    <w:p w14:paraId="3464EE0D" w14:textId="77777777" w:rsidR="006E0B4F" w:rsidRPr="004739B3" w:rsidRDefault="006E0B4F" w:rsidP="006E0B4F">
      <w:pPr>
        <w:pStyle w:val="Textkrper3"/>
        <w:tabs>
          <w:tab w:val="right" w:pos="6804"/>
        </w:tabs>
        <w:spacing w:line="240" w:lineRule="auto"/>
        <w:outlineLvl w:val="0"/>
        <w:rPr>
          <w:rFonts w:ascii="Arial" w:hAnsi="Arial" w:cs="Arial"/>
          <w:sz w:val="20"/>
        </w:rPr>
      </w:pPr>
    </w:p>
    <w:p w14:paraId="58133EC3" w14:textId="0AA627EE" w:rsidR="006E0B4F" w:rsidRPr="004739B3" w:rsidRDefault="006E0B4F" w:rsidP="00613679">
      <w:pPr>
        <w:pStyle w:val="Textkrper3"/>
        <w:tabs>
          <w:tab w:val="right" w:pos="6804"/>
        </w:tabs>
        <w:spacing w:line="240" w:lineRule="auto"/>
        <w:outlineLvl w:val="0"/>
        <w:rPr>
          <w:rFonts w:ascii="Arial" w:hAnsi="Arial" w:cs="Arial"/>
          <w:sz w:val="20"/>
        </w:rPr>
      </w:pPr>
      <w:r w:rsidRPr="004739B3">
        <w:rPr>
          <w:rFonts w:ascii="Arial" w:hAnsi="Arial" w:cs="Arial"/>
          <w:b/>
          <w:sz w:val="20"/>
        </w:rPr>
        <w:t>Redaktion:</w:t>
      </w:r>
      <w:r w:rsidRPr="004739B3">
        <w:rPr>
          <w:rFonts w:ascii="Arial" w:hAnsi="Arial" w:cs="Arial"/>
          <w:sz w:val="20"/>
        </w:rPr>
        <w:t xml:space="preserve"> Linnigpublic Agentur für Öffentlichkeitsarbeit GmbH, Büro Koblenz: Fritz-von-Unruh-Stra</w:t>
      </w:r>
      <w:r w:rsidR="00DF0915" w:rsidRPr="004739B3">
        <w:rPr>
          <w:rFonts w:ascii="Arial" w:hAnsi="Arial" w:cs="Arial"/>
          <w:sz w:val="20"/>
        </w:rPr>
        <w:t xml:space="preserve">ße 1, 56077 Koblenz, Telefon 02 </w:t>
      </w:r>
      <w:r w:rsidRPr="004739B3">
        <w:rPr>
          <w:rFonts w:ascii="Arial" w:hAnsi="Arial" w:cs="Arial"/>
          <w:sz w:val="20"/>
        </w:rPr>
        <w:t xml:space="preserve">61/30 38 39-0, Telefax 02 61/30 38 39-1, E-Mail koblenz@linnigpublic.de, Büro Hamburg: Flottbeker Drift 4, 22607 Hamburg, Telefon 040/82 27 82 16, </w:t>
      </w:r>
      <w:r w:rsidR="00DC6200" w:rsidRPr="004739B3">
        <w:rPr>
          <w:rFonts w:ascii="Arial" w:hAnsi="Arial" w:cs="Arial"/>
          <w:sz w:val="20"/>
        </w:rPr>
        <w:t>E-Mail hamburg@linnigpublic.de</w:t>
      </w:r>
    </w:p>
    <w:sectPr w:rsidR="006E0B4F" w:rsidRPr="004739B3" w:rsidSect="006E0B4F">
      <w:footerReference w:type="even" r:id="rId7"/>
      <w:footerReference w:type="default" r:id="rId8"/>
      <w:headerReference w:type="first" r:id="rId9"/>
      <w:pgSz w:w="11906" w:h="16838"/>
      <w:pgMar w:top="1417" w:right="1417" w:bottom="1134" w:left="1417"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AA77C6" w14:textId="77777777" w:rsidR="00394CB3" w:rsidRDefault="00394CB3">
      <w:r>
        <w:separator/>
      </w:r>
    </w:p>
  </w:endnote>
  <w:endnote w:type="continuationSeparator" w:id="0">
    <w:p w14:paraId="1DCFE07B" w14:textId="77777777" w:rsidR="00394CB3" w:rsidRDefault="00394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Futura">
    <w:panose1 w:val="020B0602020204020303"/>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F6281" w14:textId="77777777" w:rsidR="001A4312" w:rsidRDefault="001A4312" w:rsidP="006E0B4F">
    <w:pPr>
      <w:pStyle w:val="Fuzeile"/>
      <w:framePr w:wrap="around" w:vAnchor="text" w:hAnchor="margin" w:xAlign="right" w:y="1"/>
      <w:rPr>
        <w:rStyle w:val="Seitenzahl"/>
      </w:rPr>
    </w:pPr>
    <w:r>
      <w:rPr>
        <w:rStyle w:val="Seitenzahl"/>
      </w:rPr>
      <w:fldChar w:fldCharType="begin"/>
    </w:r>
    <w:r w:rsidR="00455305">
      <w:rPr>
        <w:rStyle w:val="Seitenzahl"/>
      </w:rPr>
      <w:instrText>PAGE</w:instrText>
    </w:r>
    <w:r>
      <w:rPr>
        <w:rStyle w:val="Seitenzahl"/>
      </w:rPr>
      <w:instrText xml:space="preserve">  </w:instrText>
    </w:r>
    <w:r>
      <w:rPr>
        <w:rStyle w:val="Seitenzahl"/>
      </w:rPr>
      <w:fldChar w:fldCharType="separate"/>
    </w:r>
    <w:r>
      <w:rPr>
        <w:rStyle w:val="Seitenzahl"/>
      </w:rPr>
      <w:t>2</w:t>
    </w:r>
    <w:r>
      <w:rPr>
        <w:rStyle w:val="Seitenzahl"/>
      </w:rPr>
      <w:fldChar w:fldCharType="end"/>
    </w:r>
  </w:p>
  <w:p w14:paraId="28229D8C" w14:textId="77777777" w:rsidR="001A4312" w:rsidRDefault="001A4312" w:rsidP="006E0B4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EC52E" w14:textId="77777777" w:rsidR="001A4312" w:rsidRPr="00DB223F" w:rsidRDefault="001A4312" w:rsidP="006E0B4F">
    <w:pPr>
      <w:pStyle w:val="Fuzeile"/>
      <w:framePr w:w="300" w:wrap="around" w:vAnchor="text" w:hAnchor="page" w:x="8182" w:y="-28"/>
      <w:rPr>
        <w:rStyle w:val="Seitenzahl"/>
        <w:rFonts w:ascii="Arial" w:hAnsi="Arial" w:cs="Arial"/>
        <w:sz w:val="22"/>
      </w:rPr>
    </w:pPr>
    <w:r w:rsidRPr="00DB223F">
      <w:rPr>
        <w:rStyle w:val="Seitenzahl"/>
        <w:rFonts w:ascii="Arial" w:hAnsi="Arial" w:cs="Arial"/>
        <w:sz w:val="22"/>
      </w:rPr>
      <w:fldChar w:fldCharType="begin"/>
    </w:r>
    <w:r w:rsidR="00455305" w:rsidRPr="00DB223F">
      <w:rPr>
        <w:rStyle w:val="Seitenzahl"/>
        <w:rFonts w:ascii="Arial" w:hAnsi="Arial" w:cs="Arial"/>
        <w:sz w:val="22"/>
      </w:rPr>
      <w:instrText>PAGE</w:instrText>
    </w:r>
    <w:r w:rsidRPr="00DB223F">
      <w:rPr>
        <w:rStyle w:val="Seitenzahl"/>
        <w:rFonts w:ascii="Arial" w:hAnsi="Arial" w:cs="Arial"/>
        <w:sz w:val="22"/>
      </w:rPr>
      <w:instrText xml:space="preserve">  </w:instrText>
    </w:r>
    <w:r w:rsidRPr="00DB223F">
      <w:rPr>
        <w:rStyle w:val="Seitenzahl"/>
        <w:rFonts w:ascii="Arial" w:hAnsi="Arial" w:cs="Arial"/>
        <w:sz w:val="22"/>
      </w:rPr>
      <w:fldChar w:fldCharType="separate"/>
    </w:r>
    <w:r w:rsidR="009E064D" w:rsidRPr="00DB223F">
      <w:rPr>
        <w:rStyle w:val="Seitenzahl"/>
        <w:rFonts w:ascii="Arial" w:hAnsi="Arial" w:cs="Arial"/>
        <w:noProof/>
        <w:sz w:val="22"/>
      </w:rPr>
      <w:t>4</w:t>
    </w:r>
    <w:r w:rsidRPr="00DB223F">
      <w:rPr>
        <w:rStyle w:val="Seitenzahl"/>
        <w:rFonts w:ascii="Arial" w:hAnsi="Arial" w:cs="Arial"/>
        <w:sz w:val="22"/>
      </w:rPr>
      <w:fldChar w:fldCharType="end"/>
    </w:r>
  </w:p>
  <w:p w14:paraId="3C4F5253" w14:textId="77777777" w:rsidR="001A4312" w:rsidRDefault="001A4312" w:rsidP="006E0B4F">
    <w:pPr>
      <w:pStyle w:val="Fuzeile"/>
      <w:tabs>
        <w:tab w:val="clear" w:pos="4536"/>
        <w:tab w:val="clear" w:pos="9072"/>
        <w:tab w:val="right" w:pos="6804"/>
      </w:tabs>
      <w:ind w:right="2268"/>
      <w:rPr>
        <w:rFonts w:ascii="Futura" w:hAnsi="Futur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BAF2B" w14:textId="77777777" w:rsidR="00394CB3" w:rsidRDefault="00394CB3">
      <w:r>
        <w:separator/>
      </w:r>
    </w:p>
  </w:footnote>
  <w:footnote w:type="continuationSeparator" w:id="0">
    <w:p w14:paraId="7D9F82BB" w14:textId="77777777" w:rsidR="00394CB3" w:rsidRDefault="00394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56989" w14:textId="0E30F585" w:rsidR="001A4312" w:rsidRDefault="001A4312">
    <w:pPr>
      <w:pStyle w:val="Kopfzeile"/>
    </w:pPr>
    <w:r>
      <w:tab/>
    </w:r>
    <w:r>
      <w:tab/>
    </w:r>
    <w:r w:rsidR="00D26AF5">
      <w:rPr>
        <w:noProof/>
      </w:rPr>
      <w:drawing>
        <wp:inline distT="0" distB="0" distL="0" distR="0" wp14:anchorId="46D1D214" wp14:editId="0C1B4BA0">
          <wp:extent cx="982345" cy="1033145"/>
          <wp:effectExtent l="0" t="0" r="8255" b="8255"/>
          <wp:docPr id="1" name="Bild 1" descr="V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345" cy="10331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numFmt w:val="bullet"/>
      <w:lvlText w:val=""/>
      <w:lvlJc w:val="left"/>
      <w:pPr>
        <w:tabs>
          <w:tab w:val="num" w:pos="700"/>
        </w:tabs>
        <w:ind w:left="700" w:hanging="700"/>
      </w:pPr>
      <w:rPr>
        <w:rFonts w:ascii="Wingdings" w:hAnsi="Wingdings" w:hint="default"/>
      </w:rPr>
    </w:lvl>
  </w:abstractNum>
  <w:abstractNum w:abstractNumId="1" w15:restartNumberingAfterBreak="0">
    <w:nsid w:val="19D526FB"/>
    <w:multiLevelType w:val="hybridMultilevel"/>
    <w:tmpl w:val="027E1B9A"/>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 w15:restartNumberingAfterBreak="0">
    <w:nsid w:val="227235B8"/>
    <w:multiLevelType w:val="hybridMultilevel"/>
    <w:tmpl w:val="1DACD0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B1352CE"/>
    <w:multiLevelType w:val="hybridMultilevel"/>
    <w:tmpl w:val="C6F2BE14"/>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B29"/>
    <w:rsid w:val="00004A5A"/>
    <w:rsid w:val="00005A79"/>
    <w:rsid w:val="00006198"/>
    <w:rsid w:val="000125C5"/>
    <w:rsid w:val="000168E5"/>
    <w:rsid w:val="00017A86"/>
    <w:rsid w:val="0002133E"/>
    <w:rsid w:val="0002262D"/>
    <w:rsid w:val="00027BA0"/>
    <w:rsid w:val="000344B6"/>
    <w:rsid w:val="000460F3"/>
    <w:rsid w:val="000652CC"/>
    <w:rsid w:val="00065DE8"/>
    <w:rsid w:val="00077278"/>
    <w:rsid w:val="00077D1A"/>
    <w:rsid w:val="00080ED6"/>
    <w:rsid w:val="00084A6F"/>
    <w:rsid w:val="000955C5"/>
    <w:rsid w:val="000A0929"/>
    <w:rsid w:val="000B1D6C"/>
    <w:rsid w:val="000C30D0"/>
    <w:rsid w:val="000D097C"/>
    <w:rsid w:val="000D2CB5"/>
    <w:rsid w:val="000D484E"/>
    <w:rsid w:val="000D5034"/>
    <w:rsid w:val="000F0631"/>
    <w:rsid w:val="000F17BC"/>
    <w:rsid w:val="000F7F36"/>
    <w:rsid w:val="001004F0"/>
    <w:rsid w:val="0011450A"/>
    <w:rsid w:val="00132689"/>
    <w:rsid w:val="00140BB4"/>
    <w:rsid w:val="001423BE"/>
    <w:rsid w:val="00146068"/>
    <w:rsid w:val="00154F94"/>
    <w:rsid w:val="00162CD1"/>
    <w:rsid w:val="00177129"/>
    <w:rsid w:val="00177E1B"/>
    <w:rsid w:val="00184AB5"/>
    <w:rsid w:val="001945A5"/>
    <w:rsid w:val="00196656"/>
    <w:rsid w:val="00196DC5"/>
    <w:rsid w:val="001A4312"/>
    <w:rsid w:val="001A5E23"/>
    <w:rsid w:val="001A693D"/>
    <w:rsid w:val="001B0691"/>
    <w:rsid w:val="001C38C2"/>
    <w:rsid w:val="001C4989"/>
    <w:rsid w:val="001C68CA"/>
    <w:rsid w:val="001D0024"/>
    <w:rsid w:val="001D25AC"/>
    <w:rsid w:val="001D60F4"/>
    <w:rsid w:val="001E3962"/>
    <w:rsid w:val="001F1D17"/>
    <w:rsid w:val="001F65B2"/>
    <w:rsid w:val="00205BFF"/>
    <w:rsid w:val="002126F1"/>
    <w:rsid w:val="00222F86"/>
    <w:rsid w:val="00241AF4"/>
    <w:rsid w:val="00243B9B"/>
    <w:rsid w:val="00245EAC"/>
    <w:rsid w:val="00247005"/>
    <w:rsid w:val="00274188"/>
    <w:rsid w:val="0027443A"/>
    <w:rsid w:val="00274FCD"/>
    <w:rsid w:val="00283441"/>
    <w:rsid w:val="00285B97"/>
    <w:rsid w:val="00286255"/>
    <w:rsid w:val="002B11BC"/>
    <w:rsid w:val="002B5BAB"/>
    <w:rsid w:val="002B78F8"/>
    <w:rsid w:val="002D51D1"/>
    <w:rsid w:val="002D6D47"/>
    <w:rsid w:val="002F17A3"/>
    <w:rsid w:val="002F2732"/>
    <w:rsid w:val="002F685B"/>
    <w:rsid w:val="003023A1"/>
    <w:rsid w:val="003101F4"/>
    <w:rsid w:val="00312E4F"/>
    <w:rsid w:val="003150B9"/>
    <w:rsid w:val="00325524"/>
    <w:rsid w:val="00331642"/>
    <w:rsid w:val="003479CF"/>
    <w:rsid w:val="0035006F"/>
    <w:rsid w:val="00350BBF"/>
    <w:rsid w:val="00354956"/>
    <w:rsid w:val="00355C0F"/>
    <w:rsid w:val="0035798F"/>
    <w:rsid w:val="003622E8"/>
    <w:rsid w:val="00363593"/>
    <w:rsid w:val="003700DD"/>
    <w:rsid w:val="00374E3B"/>
    <w:rsid w:val="00383409"/>
    <w:rsid w:val="0039357F"/>
    <w:rsid w:val="00393613"/>
    <w:rsid w:val="00394371"/>
    <w:rsid w:val="00394CB3"/>
    <w:rsid w:val="003957EB"/>
    <w:rsid w:val="003A53FF"/>
    <w:rsid w:val="003A70C4"/>
    <w:rsid w:val="003B3BA0"/>
    <w:rsid w:val="003B4C53"/>
    <w:rsid w:val="003B70CC"/>
    <w:rsid w:val="003D0B79"/>
    <w:rsid w:val="003D70CC"/>
    <w:rsid w:val="003F00C5"/>
    <w:rsid w:val="004030E2"/>
    <w:rsid w:val="00405DFD"/>
    <w:rsid w:val="00423D00"/>
    <w:rsid w:val="0042558B"/>
    <w:rsid w:val="00426D0A"/>
    <w:rsid w:val="00445847"/>
    <w:rsid w:val="00455305"/>
    <w:rsid w:val="00455944"/>
    <w:rsid w:val="004564AF"/>
    <w:rsid w:val="004739B3"/>
    <w:rsid w:val="00483382"/>
    <w:rsid w:val="0048512B"/>
    <w:rsid w:val="00485D34"/>
    <w:rsid w:val="00495D17"/>
    <w:rsid w:val="004A4B26"/>
    <w:rsid w:val="004A5DF6"/>
    <w:rsid w:val="004B327E"/>
    <w:rsid w:val="004B4A6F"/>
    <w:rsid w:val="004B4FF3"/>
    <w:rsid w:val="004C1FED"/>
    <w:rsid w:val="004C73D5"/>
    <w:rsid w:val="004D218D"/>
    <w:rsid w:val="004D3E9D"/>
    <w:rsid w:val="004D530A"/>
    <w:rsid w:val="004F5680"/>
    <w:rsid w:val="004F7045"/>
    <w:rsid w:val="00521947"/>
    <w:rsid w:val="00535A4D"/>
    <w:rsid w:val="00543ABD"/>
    <w:rsid w:val="00544C51"/>
    <w:rsid w:val="005550E9"/>
    <w:rsid w:val="005677FC"/>
    <w:rsid w:val="00574F6B"/>
    <w:rsid w:val="00576294"/>
    <w:rsid w:val="00584AEA"/>
    <w:rsid w:val="00585095"/>
    <w:rsid w:val="005879C3"/>
    <w:rsid w:val="00595AD2"/>
    <w:rsid w:val="005A1B29"/>
    <w:rsid w:val="005A36D0"/>
    <w:rsid w:val="005A3786"/>
    <w:rsid w:val="005A5077"/>
    <w:rsid w:val="005A783E"/>
    <w:rsid w:val="005C647C"/>
    <w:rsid w:val="005C7D33"/>
    <w:rsid w:val="005D2928"/>
    <w:rsid w:val="005E5387"/>
    <w:rsid w:val="005F1B4D"/>
    <w:rsid w:val="005F751E"/>
    <w:rsid w:val="00606F59"/>
    <w:rsid w:val="006070F4"/>
    <w:rsid w:val="00613679"/>
    <w:rsid w:val="00617C4E"/>
    <w:rsid w:val="006228FD"/>
    <w:rsid w:val="006230FC"/>
    <w:rsid w:val="006249E8"/>
    <w:rsid w:val="00625DC3"/>
    <w:rsid w:val="00627FFC"/>
    <w:rsid w:val="00633588"/>
    <w:rsid w:val="006537EA"/>
    <w:rsid w:val="00667AB3"/>
    <w:rsid w:val="00676E8B"/>
    <w:rsid w:val="00681CD4"/>
    <w:rsid w:val="006A361B"/>
    <w:rsid w:val="006A4297"/>
    <w:rsid w:val="006B3FD3"/>
    <w:rsid w:val="006B4846"/>
    <w:rsid w:val="006B50CB"/>
    <w:rsid w:val="006C283F"/>
    <w:rsid w:val="006C6F16"/>
    <w:rsid w:val="006D066F"/>
    <w:rsid w:val="006D50C5"/>
    <w:rsid w:val="006D6395"/>
    <w:rsid w:val="006E0B4F"/>
    <w:rsid w:val="006E3A7E"/>
    <w:rsid w:val="006F2F43"/>
    <w:rsid w:val="006F4AD3"/>
    <w:rsid w:val="00704C79"/>
    <w:rsid w:val="00706BAF"/>
    <w:rsid w:val="007109CF"/>
    <w:rsid w:val="00711096"/>
    <w:rsid w:val="00721E82"/>
    <w:rsid w:val="00722CC8"/>
    <w:rsid w:val="00735668"/>
    <w:rsid w:val="0074529C"/>
    <w:rsid w:val="00752293"/>
    <w:rsid w:val="00761203"/>
    <w:rsid w:val="007638BA"/>
    <w:rsid w:val="00765573"/>
    <w:rsid w:val="00765AD9"/>
    <w:rsid w:val="007664CB"/>
    <w:rsid w:val="00776435"/>
    <w:rsid w:val="007A18A3"/>
    <w:rsid w:val="007A339C"/>
    <w:rsid w:val="007A341B"/>
    <w:rsid w:val="007A5A9E"/>
    <w:rsid w:val="007A6019"/>
    <w:rsid w:val="007A7C45"/>
    <w:rsid w:val="007B46DB"/>
    <w:rsid w:val="007B61DC"/>
    <w:rsid w:val="007C2D2A"/>
    <w:rsid w:val="007C3BFE"/>
    <w:rsid w:val="007C5674"/>
    <w:rsid w:val="007E653D"/>
    <w:rsid w:val="007F2D57"/>
    <w:rsid w:val="00801CEC"/>
    <w:rsid w:val="008035E2"/>
    <w:rsid w:val="008051E6"/>
    <w:rsid w:val="008132BB"/>
    <w:rsid w:val="00815A37"/>
    <w:rsid w:val="00821880"/>
    <w:rsid w:val="0082333E"/>
    <w:rsid w:val="00824CBE"/>
    <w:rsid w:val="00825ADA"/>
    <w:rsid w:val="00832764"/>
    <w:rsid w:val="00833B4F"/>
    <w:rsid w:val="00836768"/>
    <w:rsid w:val="008561AE"/>
    <w:rsid w:val="0086073F"/>
    <w:rsid w:val="00862D65"/>
    <w:rsid w:val="00863B0F"/>
    <w:rsid w:val="008726A3"/>
    <w:rsid w:val="00882373"/>
    <w:rsid w:val="00886B36"/>
    <w:rsid w:val="0089010E"/>
    <w:rsid w:val="00895774"/>
    <w:rsid w:val="008A17C5"/>
    <w:rsid w:val="008C0329"/>
    <w:rsid w:val="008C086B"/>
    <w:rsid w:val="008C09D7"/>
    <w:rsid w:val="008C768E"/>
    <w:rsid w:val="008D0925"/>
    <w:rsid w:val="008D12EB"/>
    <w:rsid w:val="008D5B8E"/>
    <w:rsid w:val="008F0A22"/>
    <w:rsid w:val="008F2E74"/>
    <w:rsid w:val="008F5214"/>
    <w:rsid w:val="009039E2"/>
    <w:rsid w:val="009046C1"/>
    <w:rsid w:val="0090522F"/>
    <w:rsid w:val="009122D9"/>
    <w:rsid w:val="0091562E"/>
    <w:rsid w:val="00927775"/>
    <w:rsid w:val="00927AA7"/>
    <w:rsid w:val="0094047C"/>
    <w:rsid w:val="00945E54"/>
    <w:rsid w:val="0095182D"/>
    <w:rsid w:val="00960779"/>
    <w:rsid w:val="009752B9"/>
    <w:rsid w:val="009913DE"/>
    <w:rsid w:val="00991536"/>
    <w:rsid w:val="00992E49"/>
    <w:rsid w:val="009A77F6"/>
    <w:rsid w:val="009B0120"/>
    <w:rsid w:val="009C1465"/>
    <w:rsid w:val="009D6806"/>
    <w:rsid w:val="009E064D"/>
    <w:rsid w:val="009E21F6"/>
    <w:rsid w:val="009E3190"/>
    <w:rsid w:val="009E6AD4"/>
    <w:rsid w:val="009F005A"/>
    <w:rsid w:val="00A14E80"/>
    <w:rsid w:val="00A16834"/>
    <w:rsid w:val="00A27578"/>
    <w:rsid w:val="00A27C43"/>
    <w:rsid w:val="00A31434"/>
    <w:rsid w:val="00A40E35"/>
    <w:rsid w:val="00A41193"/>
    <w:rsid w:val="00A512A3"/>
    <w:rsid w:val="00A546CB"/>
    <w:rsid w:val="00A54E9E"/>
    <w:rsid w:val="00A55D69"/>
    <w:rsid w:val="00A579BD"/>
    <w:rsid w:val="00A643B3"/>
    <w:rsid w:val="00A678EC"/>
    <w:rsid w:val="00A71ACE"/>
    <w:rsid w:val="00A76D2C"/>
    <w:rsid w:val="00A83F59"/>
    <w:rsid w:val="00A868C1"/>
    <w:rsid w:val="00A86B83"/>
    <w:rsid w:val="00A92EBF"/>
    <w:rsid w:val="00A952EB"/>
    <w:rsid w:val="00A96418"/>
    <w:rsid w:val="00A9641B"/>
    <w:rsid w:val="00AA0193"/>
    <w:rsid w:val="00AB7EC2"/>
    <w:rsid w:val="00AC670C"/>
    <w:rsid w:val="00AD06C4"/>
    <w:rsid w:val="00AD1958"/>
    <w:rsid w:val="00AD4B37"/>
    <w:rsid w:val="00AD7218"/>
    <w:rsid w:val="00AF3273"/>
    <w:rsid w:val="00B00901"/>
    <w:rsid w:val="00B05BEF"/>
    <w:rsid w:val="00B06ADB"/>
    <w:rsid w:val="00B07CEA"/>
    <w:rsid w:val="00B121FB"/>
    <w:rsid w:val="00B16357"/>
    <w:rsid w:val="00B22B4F"/>
    <w:rsid w:val="00B2404F"/>
    <w:rsid w:val="00B24731"/>
    <w:rsid w:val="00B407B6"/>
    <w:rsid w:val="00B40C55"/>
    <w:rsid w:val="00B4114C"/>
    <w:rsid w:val="00B44B71"/>
    <w:rsid w:val="00B5078D"/>
    <w:rsid w:val="00B5460A"/>
    <w:rsid w:val="00B61774"/>
    <w:rsid w:val="00B70971"/>
    <w:rsid w:val="00B739AC"/>
    <w:rsid w:val="00B840A0"/>
    <w:rsid w:val="00B85309"/>
    <w:rsid w:val="00B92554"/>
    <w:rsid w:val="00BA51B8"/>
    <w:rsid w:val="00BB5C12"/>
    <w:rsid w:val="00BC03B0"/>
    <w:rsid w:val="00BE42B8"/>
    <w:rsid w:val="00BE6958"/>
    <w:rsid w:val="00C12671"/>
    <w:rsid w:val="00C239BD"/>
    <w:rsid w:val="00C26020"/>
    <w:rsid w:val="00C3708B"/>
    <w:rsid w:val="00C43839"/>
    <w:rsid w:val="00C52D5F"/>
    <w:rsid w:val="00C548C1"/>
    <w:rsid w:val="00C56EFA"/>
    <w:rsid w:val="00C57594"/>
    <w:rsid w:val="00C733BF"/>
    <w:rsid w:val="00C83A3D"/>
    <w:rsid w:val="00C87B54"/>
    <w:rsid w:val="00C921ED"/>
    <w:rsid w:val="00CA1A1D"/>
    <w:rsid w:val="00CB195E"/>
    <w:rsid w:val="00CB691B"/>
    <w:rsid w:val="00CC1AFE"/>
    <w:rsid w:val="00CC5C4F"/>
    <w:rsid w:val="00CE73EB"/>
    <w:rsid w:val="00CF14F7"/>
    <w:rsid w:val="00CF463E"/>
    <w:rsid w:val="00CF5172"/>
    <w:rsid w:val="00D00BB3"/>
    <w:rsid w:val="00D1183C"/>
    <w:rsid w:val="00D149C9"/>
    <w:rsid w:val="00D16CB3"/>
    <w:rsid w:val="00D20336"/>
    <w:rsid w:val="00D20F6E"/>
    <w:rsid w:val="00D26AF5"/>
    <w:rsid w:val="00D35443"/>
    <w:rsid w:val="00D5176F"/>
    <w:rsid w:val="00D642A4"/>
    <w:rsid w:val="00D7295F"/>
    <w:rsid w:val="00D76553"/>
    <w:rsid w:val="00D7785D"/>
    <w:rsid w:val="00D85543"/>
    <w:rsid w:val="00D933E9"/>
    <w:rsid w:val="00DB223F"/>
    <w:rsid w:val="00DB6099"/>
    <w:rsid w:val="00DC025A"/>
    <w:rsid w:val="00DC29E1"/>
    <w:rsid w:val="00DC6200"/>
    <w:rsid w:val="00DF0915"/>
    <w:rsid w:val="00E11058"/>
    <w:rsid w:val="00E13747"/>
    <w:rsid w:val="00E32A70"/>
    <w:rsid w:val="00E34A2D"/>
    <w:rsid w:val="00E36706"/>
    <w:rsid w:val="00E40568"/>
    <w:rsid w:val="00E41895"/>
    <w:rsid w:val="00E46897"/>
    <w:rsid w:val="00E47784"/>
    <w:rsid w:val="00E504C3"/>
    <w:rsid w:val="00E66428"/>
    <w:rsid w:val="00E73539"/>
    <w:rsid w:val="00E80E1D"/>
    <w:rsid w:val="00E93A3C"/>
    <w:rsid w:val="00EA0263"/>
    <w:rsid w:val="00EA4914"/>
    <w:rsid w:val="00EA7FDB"/>
    <w:rsid w:val="00EB04B8"/>
    <w:rsid w:val="00EB695C"/>
    <w:rsid w:val="00EC0049"/>
    <w:rsid w:val="00EC3F93"/>
    <w:rsid w:val="00EC614D"/>
    <w:rsid w:val="00EE0AAB"/>
    <w:rsid w:val="00EE1C74"/>
    <w:rsid w:val="00EE4A39"/>
    <w:rsid w:val="00EE576D"/>
    <w:rsid w:val="00EE6275"/>
    <w:rsid w:val="00F065CB"/>
    <w:rsid w:val="00F11D7C"/>
    <w:rsid w:val="00F16E9C"/>
    <w:rsid w:val="00F21D6E"/>
    <w:rsid w:val="00F23560"/>
    <w:rsid w:val="00F41DAA"/>
    <w:rsid w:val="00F60A43"/>
    <w:rsid w:val="00F6532F"/>
    <w:rsid w:val="00F673CE"/>
    <w:rsid w:val="00F74261"/>
    <w:rsid w:val="00F80214"/>
    <w:rsid w:val="00F82055"/>
    <w:rsid w:val="00F86692"/>
    <w:rsid w:val="00F90AE6"/>
    <w:rsid w:val="00FA0F51"/>
    <w:rsid w:val="00FA3E26"/>
    <w:rsid w:val="00FA4B60"/>
    <w:rsid w:val="00FA5B06"/>
    <w:rsid w:val="00FA7A4B"/>
    <w:rsid w:val="00FB0CC5"/>
    <w:rsid w:val="00FC1C53"/>
    <w:rsid w:val="00FE3B61"/>
    <w:rsid w:val="00FE620E"/>
    <w:rsid w:val="00FF22FE"/>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11AE9A9"/>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77">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Pr>
      <w:rFonts w:ascii="Helvetica" w:hAnsi="Helvetica"/>
      <w:sz w:val="24"/>
    </w:rPr>
  </w:style>
  <w:style w:type="paragraph" w:styleId="berschrift1">
    <w:name w:val="heading 1"/>
    <w:basedOn w:val="Standard"/>
    <w:next w:val="Standard"/>
    <w:qFormat/>
    <w:pPr>
      <w:keepNext/>
      <w:spacing w:line="360" w:lineRule="auto"/>
      <w:ind w:right="2268"/>
      <w:jc w:val="both"/>
      <w:outlineLvl w:val="0"/>
    </w:pPr>
    <w:rPr>
      <w:rFonts w:ascii="Futura" w:hAnsi="Futura"/>
      <w:b/>
    </w:rPr>
  </w:style>
  <w:style w:type="paragraph" w:styleId="berschrift2">
    <w:name w:val="heading 2"/>
    <w:basedOn w:val="Standard"/>
    <w:next w:val="Standard"/>
    <w:qFormat/>
    <w:pPr>
      <w:keepNext/>
      <w:spacing w:line="360" w:lineRule="auto"/>
      <w:ind w:right="4961"/>
      <w:jc w:val="both"/>
      <w:outlineLvl w:val="1"/>
    </w:pPr>
    <w:rPr>
      <w:b/>
      <w:sz w:val="32"/>
    </w:rPr>
  </w:style>
  <w:style w:type="paragraph" w:styleId="berschrift3">
    <w:name w:val="heading 3"/>
    <w:basedOn w:val="Standard"/>
    <w:next w:val="Standard"/>
    <w:qFormat/>
    <w:pPr>
      <w:keepNext/>
      <w:spacing w:line="360" w:lineRule="auto"/>
      <w:ind w:right="4961"/>
      <w:jc w:val="both"/>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tyle>
  <w:style w:type="paragraph" w:styleId="Textkrper2">
    <w:name w:val="Body Text 2"/>
    <w:basedOn w:val="Standard"/>
    <w:pPr>
      <w:spacing w:line="360" w:lineRule="auto"/>
      <w:ind w:right="4961"/>
      <w:jc w:val="both"/>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spacing w:line="360" w:lineRule="auto"/>
      <w:ind w:right="4536"/>
      <w:jc w:val="both"/>
    </w:pPr>
  </w:style>
  <w:style w:type="paragraph" w:styleId="Textkrper3">
    <w:name w:val="Body Text 3"/>
    <w:basedOn w:val="Standard"/>
    <w:link w:val="Textkrper3Zchn"/>
    <w:pPr>
      <w:spacing w:line="360" w:lineRule="auto"/>
      <w:ind w:right="2268"/>
      <w:jc w:val="both"/>
    </w:pPr>
    <w:rPr>
      <w:rFonts w:ascii="Futura" w:hAnsi="Futura"/>
    </w:rPr>
  </w:style>
  <w:style w:type="paragraph" w:styleId="Dokumentstruktur">
    <w:name w:val="Document Map"/>
    <w:basedOn w:val="Standard"/>
    <w:pPr>
      <w:shd w:val="clear" w:color="auto" w:fill="000080"/>
    </w:pPr>
    <w:rPr>
      <w:rFonts w:ascii="Times New Roman" w:hAnsi="Times New Roman"/>
    </w:rPr>
  </w:style>
  <w:style w:type="character" w:styleId="Hyperlink">
    <w:name w:val="Hyperlink"/>
    <w:rPr>
      <w:color w:val="0000FF"/>
      <w:u w:val="single"/>
    </w:rPr>
  </w:style>
  <w:style w:type="character" w:customStyle="1" w:styleId="Textkrper3Zchn">
    <w:name w:val="Textkörper 3 Zchn"/>
    <w:link w:val="Textkrper3"/>
    <w:rsid w:val="00A56E9E"/>
    <w:rPr>
      <w:rFonts w:ascii="Futura" w:hAnsi="Futura"/>
      <w:sz w:val="24"/>
    </w:rPr>
  </w:style>
  <w:style w:type="character" w:customStyle="1" w:styleId="NichtaufgelsteErwhnung1">
    <w:name w:val="Nicht aufgelöste Erwähnung1"/>
    <w:basedOn w:val="Absatz-Standardschriftart"/>
    <w:rsid w:val="002B5BAB"/>
    <w:rPr>
      <w:color w:val="808080"/>
      <w:shd w:val="clear" w:color="auto" w:fill="E6E6E6"/>
    </w:rPr>
  </w:style>
  <w:style w:type="character" w:styleId="NichtaufgelsteErwhnung">
    <w:name w:val="Unresolved Mention"/>
    <w:basedOn w:val="Absatz-Standardschriftart"/>
    <w:rsid w:val="005A783E"/>
    <w:rPr>
      <w:color w:val="605E5C"/>
      <w:shd w:val="clear" w:color="auto" w:fill="E1DFDD"/>
    </w:rPr>
  </w:style>
  <w:style w:type="paragraph" w:styleId="Sprechblasentext">
    <w:name w:val="Balloon Text"/>
    <w:basedOn w:val="Standard"/>
    <w:link w:val="SprechblasentextZchn"/>
    <w:semiHidden/>
    <w:unhideWhenUsed/>
    <w:rsid w:val="00667AB3"/>
    <w:rPr>
      <w:rFonts w:ascii="Times New Roman" w:hAnsi="Times New Roman"/>
      <w:sz w:val="18"/>
      <w:szCs w:val="18"/>
    </w:rPr>
  </w:style>
  <w:style w:type="character" w:customStyle="1" w:styleId="SprechblasentextZchn">
    <w:name w:val="Sprechblasentext Zchn"/>
    <w:basedOn w:val="Absatz-Standardschriftart"/>
    <w:link w:val="Sprechblasentext"/>
    <w:semiHidden/>
    <w:rsid w:val="00667AB3"/>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1390</Words>
  <Characters>8761</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Text "Gewinnspiel" </vt:lpstr>
    </vt:vector>
  </TitlesOfParts>
  <Company>***</Company>
  <LinksUpToDate>false</LinksUpToDate>
  <CharactersWithSpaces>10131</CharactersWithSpaces>
  <SharedDoc>false</SharedDoc>
  <HLinks>
    <vt:vector size="6" baseType="variant">
      <vt:variant>
        <vt:i4>4456462</vt:i4>
      </vt:variant>
      <vt:variant>
        <vt:i4>11647</vt:i4>
      </vt:variant>
      <vt:variant>
        <vt:i4>1025</vt:i4>
      </vt:variant>
      <vt:variant>
        <vt:i4>1</vt:i4>
      </vt:variant>
      <vt:variant>
        <vt:lpwstr>VDS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"Gewinnspiel" </dc:title>
  <dc:subject/>
  <dc:creator>***</dc:creator>
  <cp:keywords/>
  <cp:lastModifiedBy>Linnigpublic</cp:lastModifiedBy>
  <cp:revision>171</cp:revision>
  <cp:lastPrinted>2019-10-01T18:33:00Z</cp:lastPrinted>
  <dcterms:created xsi:type="dcterms:W3CDTF">2017-05-24T16:04:00Z</dcterms:created>
  <dcterms:modified xsi:type="dcterms:W3CDTF">2019-10-02T14:47:00Z</dcterms:modified>
</cp:coreProperties>
</file>